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707B" w:rsidRDefault="00CC707B">
      <w:pPr>
        <w:pStyle w:val="newncpi"/>
        <w:ind w:firstLine="0"/>
        <w:jc w:val="center"/>
      </w:pPr>
      <w:bookmarkStart w:id="0" w:name="_GoBack"/>
      <w:bookmarkEnd w:id="0"/>
      <w:r>
        <w:rPr>
          <w:rStyle w:val="name"/>
        </w:rPr>
        <w:t xml:space="preserve">УКАЗ </w:t>
      </w:r>
      <w:r>
        <w:rPr>
          <w:rStyle w:val="promulgator"/>
        </w:rPr>
        <w:t>ПРЕЗИДЕНТА РЕСПУБЛИКИ БЕЛАРУСЬ</w:t>
      </w:r>
    </w:p>
    <w:p w:rsidR="00CC707B" w:rsidRDefault="00CC707B">
      <w:pPr>
        <w:pStyle w:val="newncpi"/>
        <w:ind w:firstLine="0"/>
        <w:jc w:val="center"/>
      </w:pPr>
      <w:r>
        <w:rPr>
          <w:rStyle w:val="datepr"/>
        </w:rPr>
        <w:t>3 января 2007 г.</w:t>
      </w:r>
      <w:r>
        <w:rPr>
          <w:rStyle w:val="number"/>
        </w:rPr>
        <w:t xml:space="preserve"> № 1</w:t>
      </w:r>
    </w:p>
    <w:p w:rsidR="00CC707B" w:rsidRDefault="00CC707B">
      <w:pPr>
        <w:pStyle w:val="title"/>
      </w:pPr>
      <w:r>
        <w:t>Об утверждении Положения о порядке создания субъектов инновационной инфраструктуры</w:t>
      </w:r>
    </w:p>
    <w:p w:rsidR="00CC707B" w:rsidRDefault="00CC707B">
      <w:pPr>
        <w:pStyle w:val="changei"/>
      </w:pPr>
      <w:r>
        <w:t>Изменения и дополнения:</w:t>
      </w:r>
    </w:p>
    <w:p w:rsidR="00CC707B" w:rsidRDefault="00CC707B">
      <w:pPr>
        <w:pStyle w:val="changeadd"/>
      </w:pPr>
      <w:r>
        <w:t>Указ Президента Республики Беларусь от 9 апреля 2009 г. № 184 (Национальный реестр правовых актов Республики Беларусь, 2009 г., № 93, 1/10605) &lt;P30900184&gt;;</w:t>
      </w:r>
    </w:p>
    <w:p w:rsidR="00CC707B" w:rsidRDefault="00CC707B">
      <w:pPr>
        <w:pStyle w:val="changeadd"/>
      </w:pPr>
      <w:r>
        <w:t>Указ Президента Республики Беларусь от 11 июня 2009 г. № 305 (Национальный реестр правовых актов Республики Беларусь, 2009 г., № 146, 1/10770) &lt;P30900305&gt;;</w:t>
      </w:r>
    </w:p>
    <w:p w:rsidR="00CC707B" w:rsidRDefault="00CC707B">
      <w:pPr>
        <w:pStyle w:val="changeadd"/>
      </w:pPr>
      <w:r>
        <w:t xml:space="preserve">Указ Президента Республики Беларусь от 31 августа 2009 г. № 432 (Национальный реестр правовых актов Республики Беларусь, 2009 г., № 211, 1/10947) &lt;P30900432&gt; - </w:t>
      </w:r>
      <w:r>
        <w:rPr>
          <w:b/>
          <w:bCs/>
        </w:rPr>
        <w:t>Указ вступил в силу 5 марта 2010г.</w:t>
      </w:r>
      <w:r>
        <w:t>;</w:t>
      </w:r>
    </w:p>
    <w:p w:rsidR="00CC707B" w:rsidRDefault="00CC707B">
      <w:pPr>
        <w:pStyle w:val="changeadd"/>
      </w:pPr>
      <w:r>
        <w:t>Указ Президента Республики Беларусь от 23 октября 2009 г. № 518 (Национальный реестр правовых актов Республики Беларусь, 2009 г., № 261, 1/11073) &lt;P30900518&gt;;</w:t>
      </w:r>
    </w:p>
    <w:p w:rsidR="00CC707B" w:rsidRDefault="00CC707B">
      <w:pPr>
        <w:pStyle w:val="changeadd"/>
      </w:pPr>
      <w:r>
        <w:t>Указ Президента Республики Беларусь от 17 мая 2010 г. № 252 (Национальный реестр правовых актов Республики Беларусь, 2010 г., № 120, 1/11643) &lt;P31000252&gt;;</w:t>
      </w:r>
    </w:p>
    <w:p w:rsidR="00CC707B" w:rsidRDefault="00CC707B">
      <w:pPr>
        <w:pStyle w:val="changeadd"/>
      </w:pPr>
      <w:r>
        <w:t>Указ Президента Республики Беларусь от 21 января 2011 г. № 29 (Национальный реестр правовых актов Республики Беларусь, 2011 г., № 11, 1/12314) &lt;P31100029&gt;;</w:t>
      </w:r>
    </w:p>
    <w:p w:rsidR="00CC707B" w:rsidRDefault="00CC707B">
      <w:pPr>
        <w:pStyle w:val="changeadd"/>
      </w:pPr>
      <w:r>
        <w:t>Указ Президента Республики Беларусь от 25 июля 2011 г. № 326 (Национальный реестр правовых актов Республики Беларусь, 2011 г., № 85, 1/12722) &lt;P31100326&gt;;</w:t>
      </w:r>
    </w:p>
    <w:p w:rsidR="00CC707B" w:rsidRDefault="00CC707B">
      <w:pPr>
        <w:pStyle w:val="changeadd"/>
      </w:pPr>
      <w:r>
        <w:t>Указ Президента Республики Беларусь от 30 сентября 2011 г. № 439 (Национальный реестр правовых актов Республики Беларусь, 2011 г., № 113, 1/12967) &lt;P31100439&gt;;</w:t>
      </w:r>
    </w:p>
    <w:p w:rsidR="00CC707B" w:rsidRDefault="00CC707B">
      <w:pPr>
        <w:pStyle w:val="changeadd"/>
      </w:pPr>
      <w:r>
        <w:t>Указ Президента Республики Беларусь от 11 июля 2012 г. № 312 (Национальный правовой Интернет-портал Республики Беларусь, 17.07.2012, 1/13622) &lt;P31200312&gt;;</w:t>
      </w:r>
    </w:p>
    <w:p w:rsidR="00CC707B" w:rsidRDefault="00CC707B">
      <w:pPr>
        <w:pStyle w:val="changeadd"/>
      </w:pPr>
      <w:r>
        <w:t>Указ Президента Республики Беларусь от 12 марта 2018 г. № 105 (Национальный правовой Интернет-портал Республики Беларусь, 14.03.2018, 1/17592) &lt;P31800105&gt;;</w:t>
      </w:r>
    </w:p>
    <w:p w:rsidR="00CC707B" w:rsidRDefault="00CC707B">
      <w:pPr>
        <w:pStyle w:val="changeadd"/>
      </w:pPr>
      <w:r>
        <w:t>Указ Президента Республики Беларусь от 1 августа 2022 г. № 265 (Национальный правовой Интернет-портал Республики Беларусь, 03.08.2022, 1/20441) &lt;P32200265&gt;</w:t>
      </w:r>
    </w:p>
    <w:p w:rsidR="00CC707B" w:rsidRDefault="00CC707B">
      <w:pPr>
        <w:pStyle w:val="newncpi"/>
      </w:pPr>
      <w:r>
        <w:t> </w:t>
      </w:r>
    </w:p>
    <w:p w:rsidR="00CC707B" w:rsidRDefault="00CC707B">
      <w:pPr>
        <w:pStyle w:val="preamble"/>
      </w:pPr>
      <w:r>
        <w:t xml:space="preserve">В целях развития инновационной деятельности в Республике Беларусь </w:t>
      </w:r>
      <w:r>
        <w:rPr>
          <w:rStyle w:val="razr"/>
        </w:rPr>
        <w:t>постановляю:</w:t>
      </w:r>
    </w:p>
    <w:p w:rsidR="00CC707B" w:rsidRDefault="00CC707B">
      <w:pPr>
        <w:pStyle w:val="point"/>
      </w:pPr>
      <w:r>
        <w:t>1. Утвердить Положение о порядке создания субъектов инновационной инфраструктуры (прилагается).</w:t>
      </w:r>
    </w:p>
    <w:p w:rsidR="00CC707B" w:rsidRDefault="00CC707B">
      <w:pPr>
        <w:pStyle w:val="point"/>
      </w:pPr>
      <w:r>
        <w:t>2. Установить, что:</w:t>
      </w:r>
    </w:p>
    <w:p w:rsidR="00CC707B" w:rsidRDefault="00CC707B">
      <w:pPr>
        <w:pStyle w:val="underpoint"/>
      </w:pPr>
      <w:r>
        <w:t>2.1. научно-технологические парки вправе формировать фонды инновационного развития.</w:t>
      </w:r>
    </w:p>
    <w:p w:rsidR="00CC707B" w:rsidRDefault="00CC707B">
      <w:pPr>
        <w:pStyle w:val="newncpi"/>
      </w:pPr>
      <w:r>
        <w:t>Средства фонда инновационного развития зачисляются на текущий (расчетный) банковский счет со специальным режимом функционирования, открываемый научно-технологическим парком в банке Республики Беларусь.</w:t>
      </w:r>
    </w:p>
    <w:p w:rsidR="00CC707B" w:rsidRDefault="00CC707B">
      <w:pPr>
        <w:pStyle w:val="newncpi"/>
      </w:pPr>
      <w:r>
        <w:lastRenderedPageBreak/>
        <w:t>Средства фонда инновационного развития направляются научно-технологическим парком в порядке, определяемом Государственным комитетом по науке и технологиям (далее – ГКНТ), на:</w:t>
      </w:r>
    </w:p>
    <w:p w:rsidR="00CC707B" w:rsidRDefault="00CC707B">
      <w:pPr>
        <w:pStyle w:val="newncpi"/>
      </w:pPr>
      <w:r>
        <w:t>осуществление научно-технологическим парком деятельности в соответствии со статьей 26 Закона Республики Беларусь от 10 июля 2012 г. № 425-З «О государственной инновационной политике и инновационной деятельности»;</w:t>
      </w:r>
    </w:p>
    <w:p w:rsidR="00CC707B" w:rsidRDefault="00CC707B">
      <w:pPr>
        <w:pStyle w:val="newncpi"/>
      </w:pPr>
      <w:r>
        <w:t>организацию деятельности и развитие материально-технической базы научно-технологического парка, включая капитальные расходы;</w:t>
      </w:r>
    </w:p>
    <w:p w:rsidR="00CC707B" w:rsidRDefault="00CC707B">
      <w:pPr>
        <w:pStyle w:val="newncpi"/>
      </w:pPr>
      <w:r>
        <w:t>финансирование выполняемых резидентами научно-технологического парка инновационных проектов.</w:t>
      </w:r>
    </w:p>
    <w:p w:rsidR="00CC707B" w:rsidRDefault="00CC707B">
      <w:pPr>
        <w:pStyle w:val="newncpi"/>
      </w:pPr>
      <w:r>
        <w:t>Фонды инновационного развития формируются за счет:</w:t>
      </w:r>
    </w:p>
    <w:p w:rsidR="00CC707B" w:rsidRDefault="00CC707B">
      <w:pPr>
        <w:pStyle w:val="newncpi"/>
      </w:pPr>
      <w:r>
        <w:t>отчислений научно-технологических парков и их резидентов – юридических лиц;</w:t>
      </w:r>
    </w:p>
    <w:p w:rsidR="00CC707B" w:rsidRDefault="00CC707B">
      <w:pPr>
        <w:pStyle w:val="newncpi"/>
      </w:pPr>
      <w:r>
        <w:t>разницы между арендной платой, уплачиваемой резидентом научно-технологического парка, и арендной платой, уплачиваемой научно-технологическим парком;</w:t>
      </w:r>
    </w:p>
    <w:p w:rsidR="00CC707B" w:rsidRDefault="00CC707B">
      <w:pPr>
        <w:pStyle w:val="newncpi"/>
      </w:pPr>
      <w:r>
        <w:t>иных источников, не запрещенных законодательством.</w:t>
      </w:r>
    </w:p>
    <w:p w:rsidR="00CC707B" w:rsidRDefault="00CC707B">
      <w:pPr>
        <w:pStyle w:val="newncpi"/>
      </w:pPr>
      <w:r>
        <w:t>Научно-технологические парки и их резиденты – юридические лица производят отчисления в фонды инновационного развития в размере:</w:t>
      </w:r>
    </w:p>
    <w:p w:rsidR="00CC707B" w:rsidRDefault="00CC707B">
      <w:pPr>
        <w:pStyle w:val="newncpi"/>
      </w:pPr>
      <w:r>
        <w:t>3 процентов от выручки от реализации товаров (работ, услуг), имущественных прав, полученной за отчетный квартал, не позднее 22-го числа месяца, следующего за отчетным кварталом, – для организаций, применяющих упрощенную систему налогообложения;</w:t>
      </w:r>
    </w:p>
    <w:p w:rsidR="00CC707B" w:rsidRDefault="00CC707B">
      <w:pPr>
        <w:pStyle w:val="newncpi"/>
      </w:pPr>
      <w:r>
        <w:t>5 процентов от валовой прибыли, признаваемой объектом налогообложения налогом на прибыль за отчетный год, не позднее 22 марта года, следующего за отчетным, – для организаций, являющихся плательщиками налога на прибыль.</w:t>
      </w:r>
    </w:p>
    <w:p w:rsidR="00CC707B" w:rsidRDefault="00CC707B">
      <w:pPr>
        <w:pStyle w:val="newncpi"/>
      </w:pPr>
      <w:r>
        <w:t>Указанные отчисления производятся от выручки и валовой прибыли, полученных с 1 января 2023 г. по 31 декабря 2027 г.</w:t>
      </w:r>
    </w:p>
    <w:p w:rsidR="00CC707B" w:rsidRDefault="00CC707B">
      <w:pPr>
        <w:pStyle w:val="newncpi"/>
      </w:pPr>
      <w:r>
        <w:t>В случае несвоевременного отчисления средств в фонд инновационного развития начисляются пени, которые подлежат уплате в фонд инновационного развития. Пени начисляются за каждый день просрочки и определяются в процентах от неисполненного обязательства с учетом процентной ставки, равной 1/360 ставки рефинансирования Национального банка, действовавшей в соответствующие периоды неисполнения обязательства по отчислению средств в фонд инновационного развития.</w:t>
      </w:r>
    </w:p>
    <w:p w:rsidR="00CC707B" w:rsidRDefault="00CC707B">
      <w:pPr>
        <w:pStyle w:val="newncpi"/>
      </w:pPr>
      <w:r>
        <w:t>Научно-технологические парки ежегодно до 15 марта года, следующего за отчетным, представляют в ГКНТ отчет об использовании средств фонда инновационного развития.</w:t>
      </w:r>
    </w:p>
    <w:p w:rsidR="00CC707B" w:rsidRDefault="00CC707B">
      <w:pPr>
        <w:pStyle w:val="newncpi"/>
      </w:pPr>
      <w:r>
        <w:t>Научно-технологические парки и их резиденты обязаны использовать средства фонда инновационного развития согласно направлениям, определенным в части третьей настоящего подпункта. В случае использования указанных средств с нарушением данного требования они подлежат возмещению в соответствующий фонд инновационного развития с начислением процентов в размере ставки рефинансирования, установленной Национальным банком на дату возмещения.</w:t>
      </w:r>
    </w:p>
    <w:p w:rsidR="00CC707B" w:rsidRDefault="00CC707B">
      <w:pPr>
        <w:pStyle w:val="newncpi"/>
      </w:pPr>
      <w:r>
        <w:t>Научно-технологические парки и их резиденты – юридические лица освобождаются от уплаты налога на прибыль и налога при упрощенной системе налогообложения, исчисленных за отчетный (налоговый) период, в размере суммы денежных средств (за исключением суммы пеней, указанных в части седьмой настоящего подпункта), фактически перечисленной ими в этом отчетном (налоговом) периоде в формируемый научно-технологическим парком фонд инновационного развития, но не более 50 процентов от суммы соответственно налога на прибыль и налога при упрощенной системе налогообложения, исчисленных за такой отчетный (налоговый) период.</w:t>
      </w:r>
    </w:p>
    <w:p w:rsidR="00CC707B" w:rsidRDefault="00CC707B">
      <w:pPr>
        <w:pStyle w:val="newncpi"/>
      </w:pPr>
      <w:r>
        <w:t xml:space="preserve">У научно-технологических парков и их резидентов – юридических лиц, являющихся в налоговом периоде плательщиками налога на прибыль и налога при упрощенной системе налогообложения, сумма денежных средств, перечисленная в фонд инновационного развития, в размере которой в соответствии с частью десятой настоящего подпункта </w:t>
      </w:r>
      <w:r>
        <w:lastRenderedPageBreak/>
        <w:t>применено освобождение от уплаты одного из этих налогов, не учитывается при применении освобождения от уплаты другого налога.</w:t>
      </w:r>
    </w:p>
    <w:p w:rsidR="00CC707B" w:rsidRDefault="00CC707B">
      <w:pPr>
        <w:pStyle w:val="newncpi"/>
      </w:pPr>
      <w:r>
        <w:t>Положение части десятой настоящего подпункта:</w:t>
      </w:r>
    </w:p>
    <w:p w:rsidR="00CC707B" w:rsidRDefault="00CC707B">
      <w:pPr>
        <w:pStyle w:val="newncpi"/>
      </w:pPr>
      <w:r>
        <w:t>не освобождает научно-технологические парки и их резидентов – юридические лица от уплаты налога при упрощенной системе налогообложения, исчисленного нарастающим итогом с начала года по отчетный период включительно, предшествующий отчетному периоду, на который приходится соответственно:</w:t>
      </w:r>
    </w:p>
    <w:p w:rsidR="00CC707B" w:rsidRDefault="00CC707B">
      <w:pPr>
        <w:pStyle w:val="newncpi"/>
      </w:pPr>
      <w:r>
        <w:t>дата регистрации юридического лица в качестве научно-технологического парка;</w:t>
      </w:r>
    </w:p>
    <w:p w:rsidR="00CC707B" w:rsidRDefault="00CC707B">
      <w:pPr>
        <w:pStyle w:val="newncpi"/>
      </w:pPr>
      <w:r>
        <w:t>дата регистрации юридического лица в качестве резидента научно-технологического парка;</w:t>
      </w:r>
    </w:p>
    <w:p w:rsidR="00CC707B" w:rsidRDefault="00CC707B">
      <w:pPr>
        <w:pStyle w:val="newncpi"/>
      </w:pPr>
      <w:r>
        <w:t>распространяется также на налог на прибыль и налог при упрощенной системе налогообложения, исчисленные научно-технологическим парком и его резидентом – юридическим лицом за отчетный период, на который приходится соответственно дата лишения (утраты) статуса субъекта инновационной инфраструктуры в виде научно-технологического парка и дата лишения (утраты) статуса резидента научно-технологического парка.</w:t>
      </w:r>
    </w:p>
    <w:p w:rsidR="00CC707B" w:rsidRDefault="00CC707B">
      <w:pPr>
        <w:pStyle w:val="newncpi"/>
      </w:pPr>
      <w:r>
        <w:t>Денежные средства, образующиеся у научно-технологических парков для формирования фонда инновационного развития, а также средства, получаемые научно-технологическими парками и их резидентами из фондов инновационного развития, при исчислении налога на прибыль, налога при упрощенной системе налогообложения и единого налога для производителей сельскохозяйственной продукции не включаются в состав внереализационных доходов.</w:t>
      </w:r>
    </w:p>
    <w:p w:rsidR="00CC707B" w:rsidRDefault="00CC707B">
      <w:pPr>
        <w:pStyle w:val="newncpi"/>
      </w:pPr>
      <w:r>
        <w:t>Суммы денежных средств, перечисленных научно-технологическими парками и их резидентами – юридическими лицами в фонд инновационного развития, не включаются в затраты по производству и реализации товаров (работ, услуг), имущественных прав, учитываемые при налогообложении, а также во внереализационные расходы.</w:t>
      </w:r>
    </w:p>
    <w:p w:rsidR="00CC707B" w:rsidRDefault="00CC707B">
      <w:pPr>
        <w:pStyle w:val="newncpi"/>
      </w:pPr>
      <w:r>
        <w:t>Ликвидация фонда инновационного развития производится:</w:t>
      </w:r>
    </w:p>
    <w:p w:rsidR="00CC707B" w:rsidRDefault="00CC707B">
      <w:pPr>
        <w:pStyle w:val="newncpi"/>
      </w:pPr>
      <w:r>
        <w:t>по решению научно-технологического парка;</w:t>
      </w:r>
    </w:p>
    <w:p w:rsidR="00CC707B" w:rsidRDefault="00CC707B">
      <w:pPr>
        <w:pStyle w:val="newncpi"/>
      </w:pPr>
      <w:r>
        <w:t>в случае лишения (утраты) юридического лица, сформировавшего фонд инновационного развития, статуса субъекта инновационной инфраструктуры в виде научно-технологического парка.</w:t>
      </w:r>
    </w:p>
    <w:p w:rsidR="00CC707B" w:rsidRDefault="00CC707B">
      <w:pPr>
        <w:pStyle w:val="newncpi"/>
      </w:pPr>
      <w:r>
        <w:t>Неиспользованные остатки средств ликвидированного фонда инновационного развития, находящиеся на счете сформировавшего его юридического лица, перечисляются в доход областного бюджета или бюджета г. Минска по месту регистрации юридического лица не позднее одного месяца со дня ликвидации фонда инновационного развития или лишения (утраты) юридического лица, сформировавшего фонд инновационного развития, статуса субъекта инновационной инфраструктуры в виде научно-технологического парка;</w:t>
      </w:r>
    </w:p>
    <w:p w:rsidR="00CC707B" w:rsidRDefault="00CC707B">
      <w:pPr>
        <w:pStyle w:val="underpoint"/>
      </w:pPr>
      <w:r>
        <w:t>2.2. научно-технологические парки вправе предоставлять своим резидентам займы на осуществление инновационной деятельности за счет средств фонда инновационного развития, прибыли, остающейся в распоряжении этих парков после уплаты налогов, сборов (пошлин), иных обязательных платежей в республиканский и местные бюджеты, в том числе государственные целевые бюджетные фонды, а также государственные внебюджетные фонды, перечисления части прибыли в соответствии с законодательством;</w:t>
      </w:r>
    </w:p>
    <w:p w:rsidR="00CC707B" w:rsidRDefault="00CC707B">
      <w:pPr>
        <w:pStyle w:val="underpoint"/>
      </w:pPr>
      <w:r>
        <w:t>2.3. исключен;</w:t>
      </w:r>
    </w:p>
    <w:p w:rsidR="00CC707B" w:rsidRDefault="00CC707B">
      <w:pPr>
        <w:pStyle w:val="underpoint"/>
      </w:pPr>
      <w:r>
        <w:t>2.4. исключен;</w:t>
      </w:r>
    </w:p>
    <w:p w:rsidR="00CC707B" w:rsidRDefault="00CC707B">
      <w:pPr>
        <w:pStyle w:val="underpoint"/>
      </w:pPr>
      <w:r>
        <w:t>2.5. разница между уплачиваемой резидентом научно-технологического парка арендной платой при сдаче в аренду капитальных строений (зданий, сооружений), изолированных помещений, машино-мест, их частей и арендной платой, уплачиваемой научно-технологическим парком, направляется научно-технологическим парком в формируемый им фонд инновационного развития.</w:t>
      </w:r>
    </w:p>
    <w:p w:rsidR="00CC707B" w:rsidRDefault="00CC707B">
      <w:pPr>
        <w:pStyle w:val="point"/>
      </w:pPr>
      <w:r>
        <w:lastRenderedPageBreak/>
        <w:t>3. Совету Министров Республики Беларусь, облисполкомам и Минскому горисполкому в трехмесячный срок обеспечить приведение законодательства в соответствие с настоящим Указом и принять иные меры по его реализации.</w:t>
      </w:r>
    </w:p>
    <w:p w:rsidR="00CC707B" w:rsidRDefault="00CC707B">
      <w:pPr>
        <w:pStyle w:val="point"/>
      </w:pPr>
      <w:r>
        <w:t>3</w:t>
      </w:r>
      <w:r>
        <w:rPr>
          <w:vertAlign w:val="superscript"/>
        </w:rPr>
        <w:t>1</w:t>
      </w:r>
      <w:r>
        <w:t>. Контроль за выполнением настоящего Указа возложить на Совет Министров Республики Беларусь.</w:t>
      </w:r>
    </w:p>
    <w:p w:rsidR="00CC707B" w:rsidRDefault="00CC707B">
      <w:pPr>
        <w:pStyle w:val="point"/>
      </w:pPr>
      <w:r>
        <w:t>4. Рекомендовать областным и Минскому городскому Советам депутатов, Советам депутатов базового территориального уровня в установленном порядке рассмотреть вопрос об освобождении юридических лиц, являющихся научно-технологическими парками, центрами трансфера технологий, резидентами научно-технологических парков, от уплаты налогов и сборов, полностью уплачиваемых в местные бюджеты.</w:t>
      </w:r>
    </w:p>
    <w:p w:rsidR="00CC707B" w:rsidRDefault="00CC707B">
      <w:pPr>
        <w:pStyle w:val="point"/>
      </w:pPr>
      <w:r>
        <w:t>5. Настоящий Указ вступает в силу через три месяца после его официального опубликования, за исключением пункта 4 и настоящего пункта, вступающих в силу со дня официального опубликования данного Указа.</w:t>
      </w:r>
    </w:p>
    <w:p w:rsidR="00CC707B" w:rsidRDefault="00CC707B">
      <w:pPr>
        <w:pStyle w:val="newncpi"/>
      </w:pPr>
      <w:r>
        <w:t> </w:t>
      </w:r>
    </w:p>
    <w:tbl>
      <w:tblPr>
        <w:tblStyle w:val="tablencpi"/>
        <w:tblW w:w="5000" w:type="pct"/>
        <w:tblLook w:val="04A0" w:firstRow="1" w:lastRow="0" w:firstColumn="1" w:lastColumn="0" w:noHBand="0" w:noVBand="1"/>
      </w:tblPr>
      <w:tblGrid>
        <w:gridCol w:w="4678"/>
        <w:gridCol w:w="4679"/>
      </w:tblGrid>
      <w:tr w:rsidR="00CC707B">
        <w:tc>
          <w:tcPr>
            <w:tcW w:w="2500" w:type="pct"/>
            <w:tcMar>
              <w:top w:w="0" w:type="dxa"/>
              <w:left w:w="6" w:type="dxa"/>
              <w:bottom w:w="0" w:type="dxa"/>
              <w:right w:w="6" w:type="dxa"/>
            </w:tcMar>
            <w:vAlign w:val="bottom"/>
            <w:hideMark/>
          </w:tcPr>
          <w:p w:rsidR="00CC707B" w:rsidRDefault="00CC707B">
            <w:pPr>
              <w:pStyle w:val="newncpi0"/>
              <w:jc w:val="left"/>
            </w:pPr>
            <w:r>
              <w:rPr>
                <w:rStyle w:val="post"/>
              </w:rPr>
              <w:t>Президент Республики Беларусь</w:t>
            </w:r>
          </w:p>
        </w:tc>
        <w:tc>
          <w:tcPr>
            <w:tcW w:w="2500" w:type="pct"/>
            <w:tcMar>
              <w:top w:w="0" w:type="dxa"/>
              <w:left w:w="6" w:type="dxa"/>
              <w:bottom w:w="0" w:type="dxa"/>
              <w:right w:w="6" w:type="dxa"/>
            </w:tcMar>
            <w:vAlign w:val="bottom"/>
            <w:hideMark/>
          </w:tcPr>
          <w:p w:rsidR="00CC707B" w:rsidRDefault="00CC707B">
            <w:pPr>
              <w:pStyle w:val="newncpi0"/>
              <w:jc w:val="right"/>
            </w:pPr>
            <w:r>
              <w:rPr>
                <w:rStyle w:val="pers"/>
              </w:rPr>
              <w:t>А.Лукашенко</w:t>
            </w:r>
          </w:p>
        </w:tc>
      </w:tr>
    </w:tbl>
    <w:p w:rsidR="00CC707B" w:rsidRDefault="00CC707B">
      <w:pPr>
        <w:pStyle w:val="newncpi"/>
      </w:pPr>
      <w:r>
        <w:t> </w:t>
      </w:r>
    </w:p>
    <w:tbl>
      <w:tblPr>
        <w:tblW w:w="5000" w:type="pct"/>
        <w:tblCellMar>
          <w:left w:w="0" w:type="dxa"/>
          <w:right w:w="0" w:type="dxa"/>
        </w:tblCellMar>
        <w:tblLook w:val="04A0" w:firstRow="1" w:lastRow="0" w:firstColumn="1" w:lastColumn="0" w:noHBand="0" w:noVBand="1"/>
      </w:tblPr>
      <w:tblGrid>
        <w:gridCol w:w="7113"/>
        <w:gridCol w:w="2244"/>
      </w:tblGrid>
      <w:tr w:rsidR="00CC707B">
        <w:tc>
          <w:tcPr>
            <w:tcW w:w="3801" w:type="pct"/>
            <w:tcMar>
              <w:top w:w="0" w:type="dxa"/>
              <w:left w:w="6" w:type="dxa"/>
              <w:bottom w:w="0" w:type="dxa"/>
              <w:right w:w="6" w:type="dxa"/>
            </w:tcMar>
            <w:hideMark/>
          </w:tcPr>
          <w:p w:rsidR="00CC707B" w:rsidRDefault="00CC707B">
            <w:pPr>
              <w:pStyle w:val="cap1"/>
            </w:pPr>
            <w:r>
              <w:t> </w:t>
            </w:r>
          </w:p>
        </w:tc>
        <w:tc>
          <w:tcPr>
            <w:tcW w:w="1199" w:type="pct"/>
            <w:tcMar>
              <w:top w:w="0" w:type="dxa"/>
              <w:left w:w="6" w:type="dxa"/>
              <w:bottom w:w="0" w:type="dxa"/>
              <w:right w:w="6" w:type="dxa"/>
            </w:tcMar>
            <w:hideMark/>
          </w:tcPr>
          <w:p w:rsidR="00CC707B" w:rsidRDefault="00CC707B">
            <w:pPr>
              <w:pStyle w:val="capu1"/>
            </w:pPr>
            <w:r>
              <w:t>УТВЕРЖДЕНО</w:t>
            </w:r>
          </w:p>
          <w:p w:rsidR="00CC707B" w:rsidRDefault="00CC707B">
            <w:pPr>
              <w:pStyle w:val="cap1"/>
            </w:pPr>
            <w:r>
              <w:t>Указ Президента</w:t>
            </w:r>
            <w:r>
              <w:br/>
              <w:t>Республики Беларусь</w:t>
            </w:r>
            <w:r>
              <w:br/>
              <w:t>03.01.2007 № 1</w:t>
            </w:r>
            <w:r>
              <w:br/>
              <w:t xml:space="preserve">(в редакции </w:t>
            </w:r>
            <w:r>
              <w:br/>
              <w:t>Указа Президента</w:t>
            </w:r>
            <w:r>
              <w:br/>
              <w:t>Республики Беларусь</w:t>
            </w:r>
            <w:r>
              <w:br/>
              <w:t>12.03.2018 № 105)</w:t>
            </w:r>
          </w:p>
        </w:tc>
      </w:tr>
    </w:tbl>
    <w:p w:rsidR="00CC707B" w:rsidRDefault="00CC707B">
      <w:pPr>
        <w:pStyle w:val="titleu"/>
      </w:pPr>
      <w:r>
        <w:t>ПОЛОЖЕНИЕ</w:t>
      </w:r>
      <w:r>
        <w:br/>
        <w:t>о порядке создания субъектов инновационной инфраструктуры</w:t>
      </w:r>
    </w:p>
    <w:p w:rsidR="00CC707B" w:rsidRDefault="00CC707B">
      <w:pPr>
        <w:pStyle w:val="chapter"/>
      </w:pPr>
      <w:r>
        <w:t>ГЛАВА 1</w:t>
      </w:r>
      <w:r>
        <w:br/>
        <w:t>ОБЩИЕ ПОЛОЖЕНИЯ</w:t>
      </w:r>
    </w:p>
    <w:p w:rsidR="00CC707B" w:rsidRDefault="00CC707B">
      <w:pPr>
        <w:pStyle w:val="point"/>
      </w:pPr>
      <w:r>
        <w:t>1. Настоящим Положением определяется порядок регистрации (продления срока действия регистрации) юридических лиц в качестве субъектов инновационной инфраструктуры, приобретения юридическими лицами и индивидуальными предпринимателями статуса резидента научно-технологического парка (далее – технопарк) и лишения (утраты) таких статусов.</w:t>
      </w:r>
    </w:p>
    <w:p w:rsidR="00CC707B" w:rsidRDefault="00CC707B">
      <w:pPr>
        <w:pStyle w:val="point"/>
      </w:pPr>
      <w:r>
        <w:t>2. Для целей настоящего Положения термины «инновационная деятельность», «субъект инновационной инфраструктуры», «технопарк», «резидент технопарка» имеют значения, определенные в Законе Республики Беларусь «О государственной инновационной политике и инновационной деятельности».</w:t>
      </w:r>
    </w:p>
    <w:p w:rsidR="00CC707B" w:rsidRDefault="00CC707B">
      <w:pPr>
        <w:pStyle w:val="point"/>
      </w:pPr>
      <w:r>
        <w:t>3. В качестве субъектов инновационной инфраструктуры могут быть зарегистрированы юридические лица, представившие в ГКНТ документы, перечисленные в пункте 6 настоящего Положения.</w:t>
      </w:r>
    </w:p>
    <w:p w:rsidR="00CC707B" w:rsidRDefault="00CC707B">
      <w:pPr>
        <w:pStyle w:val="point"/>
      </w:pPr>
      <w:r>
        <w:t>4. Юридическое лицо приобретает статус субъекта инновационной инфраструктуры со дня принятия ГКНТ решения о его регистрации в качестве субъекта инновационной инфраструктуры.</w:t>
      </w:r>
    </w:p>
    <w:p w:rsidR="00CC707B" w:rsidRDefault="00CC707B">
      <w:pPr>
        <w:pStyle w:val="point"/>
      </w:pPr>
      <w:r>
        <w:t>5. Сведения о регистрации юридического лица в качестве субъекта инновационной инфраструктуры, продлении срока действия такой регистрации, лишении (утрате) юридического лица статуса субъекта инновационной инфраструктуры включаются ГКНТ в реестр субъектов инновационной инфраструктуры (далее – реестр).</w:t>
      </w:r>
    </w:p>
    <w:p w:rsidR="00CC707B" w:rsidRDefault="00CC707B">
      <w:pPr>
        <w:pStyle w:val="newncpi"/>
      </w:pPr>
      <w:r>
        <w:t>Порядок ведения реестра определяется ГКНТ.</w:t>
      </w:r>
    </w:p>
    <w:p w:rsidR="00CC707B" w:rsidRDefault="00CC707B">
      <w:pPr>
        <w:pStyle w:val="chapter"/>
      </w:pPr>
      <w:r>
        <w:lastRenderedPageBreak/>
        <w:t>ГЛАВА 2</w:t>
      </w:r>
      <w:r>
        <w:br/>
        <w:t>РЕГИСТРАЦИЯ (ПРОДЛЕНИЕ СРОКА ДЕЙСТВИЯ РЕГИСТРАЦИИ) ЮРИДИЧЕСКИХ ЛИЦ В КАЧЕСТВЕ СУБЪЕКТОВ ИННОВАЦИОННОЙ ИНФРАСТРУКТУРЫ И ЛИШЕНИЕ (УТРАТА) ТАКОГО СТАТУСА</w:t>
      </w:r>
    </w:p>
    <w:p w:rsidR="00CC707B" w:rsidRDefault="00CC707B">
      <w:pPr>
        <w:pStyle w:val="point"/>
      </w:pPr>
      <w:r>
        <w:t>6. Для регистрации в качестве субъекта инновационной инфраструктуры юридическое лицо представляет в ГКНТ заявление с приложением бизнес-проекта, срок реализации которого составляет не менее трех лет.</w:t>
      </w:r>
    </w:p>
    <w:p w:rsidR="00CC707B" w:rsidRDefault="00CC707B">
      <w:pPr>
        <w:pStyle w:val="newncpi"/>
      </w:pPr>
      <w:r>
        <w:t>Данный бизнес-проект должен содержать:</w:t>
      </w:r>
    </w:p>
    <w:p w:rsidR="00CC707B" w:rsidRDefault="00CC707B">
      <w:pPr>
        <w:pStyle w:val="newncpi"/>
      </w:pPr>
      <w:r>
        <w:t>сведения о поставленных целях и решаемых задачах, соответствующих требованиям главы 5 Закона Республики Беларусь «О государственной инновационной политике и инновационной деятельности»;</w:t>
      </w:r>
    </w:p>
    <w:p w:rsidR="00CC707B" w:rsidRDefault="00CC707B">
      <w:pPr>
        <w:pStyle w:val="newncpi"/>
      </w:pPr>
      <w:r>
        <w:t>конкретные мероприятия по осуществлению и развитию соответствующих направлений деятельности;</w:t>
      </w:r>
    </w:p>
    <w:p w:rsidR="00CC707B" w:rsidRDefault="00CC707B">
      <w:pPr>
        <w:pStyle w:val="newncpi"/>
      </w:pPr>
      <w:r>
        <w:t>виды и объемы предполагаемых к реализации товаров (работ, услуг), имущественных прав на объекты интеллектуальной собственности, обоснование необходимости их реализации, ожидаемое поступление выручки от этой реализации.</w:t>
      </w:r>
    </w:p>
    <w:p w:rsidR="00CC707B" w:rsidRDefault="00CC707B">
      <w:pPr>
        <w:pStyle w:val="point"/>
      </w:pPr>
      <w:r>
        <w:t>7. Документы, представляемые юридическим лицом в ГКНТ для регистрации в качестве субъекта инновационной инфраструктуры, принимаются по описи, копия которой с отметкой о дате приема документов выдается данному юридическому лицу в день приема.</w:t>
      </w:r>
    </w:p>
    <w:p w:rsidR="00CC707B" w:rsidRDefault="00CC707B">
      <w:pPr>
        <w:pStyle w:val="newncpi"/>
      </w:pPr>
      <w:r>
        <w:t>В случае представления не всех или ненадлежащим образом оформленных документов, перечисленных в пункте 6 настоящего Положения, ГКНТ отказывает в принятии заявления.</w:t>
      </w:r>
    </w:p>
    <w:p w:rsidR="00CC707B" w:rsidRDefault="00CC707B">
      <w:pPr>
        <w:pStyle w:val="point"/>
      </w:pPr>
      <w:r>
        <w:t>8. Срок рассмотрения ГКНТ документов, представляемых для регистрации (продления срока действия регистрации) юридического лица в качестве субъекта инновационной инфраструктуры, не может превышать сорока пяти календарных дней со дня их подачи.</w:t>
      </w:r>
    </w:p>
    <w:p w:rsidR="00CC707B" w:rsidRDefault="00CC707B">
      <w:pPr>
        <w:pStyle w:val="point"/>
      </w:pPr>
      <w:r>
        <w:t>9. Решение о регистрации юридического лица в качестве субъекта инновационной инфраструктуры принимается ГКНТ с учетом значимости бизнес-проекта.</w:t>
      </w:r>
    </w:p>
    <w:p w:rsidR="00CC707B" w:rsidRDefault="00CC707B">
      <w:pPr>
        <w:pStyle w:val="point"/>
      </w:pPr>
      <w:r>
        <w:t>10. Значимость бизнес-проекта оценивается по следующим критериям:</w:t>
      </w:r>
    </w:p>
    <w:p w:rsidR="00CC707B" w:rsidRDefault="00CC707B">
      <w:pPr>
        <w:pStyle w:val="newncpi"/>
      </w:pPr>
      <w:r>
        <w:t>актуальность и значимость его для развития инновационной деятельности;</w:t>
      </w:r>
    </w:p>
    <w:p w:rsidR="00CC707B" w:rsidRDefault="00CC707B">
      <w:pPr>
        <w:pStyle w:val="newncpi"/>
      </w:pPr>
      <w:r>
        <w:t>техническая, технологическая, финансовая, организационная возможности и целесообразность реализации бизнес-проекта в намечаемых условиях осуществления деятельности юридического лица;</w:t>
      </w:r>
    </w:p>
    <w:p w:rsidR="00CC707B" w:rsidRDefault="00CC707B">
      <w:pPr>
        <w:pStyle w:val="newncpi"/>
      </w:pPr>
      <w:r>
        <w:t>конкурентоспособность производимых товаров (работ, услуг), перспективность рынков сбыта, эффективность стратегии маркетинга юридического лица;</w:t>
      </w:r>
    </w:p>
    <w:p w:rsidR="00CC707B" w:rsidRDefault="00CC707B">
      <w:pPr>
        <w:pStyle w:val="newncpi"/>
      </w:pPr>
      <w:r>
        <w:t>показатели эффективности и устойчивости бизнес-проекта.</w:t>
      </w:r>
    </w:p>
    <w:p w:rsidR="00CC707B" w:rsidRDefault="00CC707B">
      <w:pPr>
        <w:pStyle w:val="point"/>
      </w:pPr>
      <w:r>
        <w:t>11. До принятия решения о регистрации (продлении срока действия регистрации) юридического лица в качестве субъекта инновационной инфраструктуры ГКНТ проводит экспертизу представленного бизнес-проекта.</w:t>
      </w:r>
    </w:p>
    <w:p w:rsidR="00CC707B" w:rsidRDefault="00CC707B">
      <w:pPr>
        <w:pStyle w:val="newncpi"/>
      </w:pPr>
      <w:r>
        <w:t>Порядок проведения экспертизы бизнес-проектов определяется ГКНТ по согласованию с Министерством экономики.</w:t>
      </w:r>
    </w:p>
    <w:p w:rsidR="00CC707B" w:rsidRDefault="00CC707B">
      <w:pPr>
        <w:pStyle w:val="newncpi"/>
      </w:pPr>
      <w:r>
        <w:t>Для проведения указанной экспертизы ГКНТ на безвозмездной основе приглашаются независимые эксперты.</w:t>
      </w:r>
    </w:p>
    <w:p w:rsidR="00CC707B" w:rsidRDefault="00CC707B">
      <w:pPr>
        <w:pStyle w:val="newncpi"/>
      </w:pPr>
      <w:r>
        <w:t>В случае отрицательного заключения эксперта или при наличии замечаний со стороны эксперта заявитель вправе доработать бизнес-проект и представить его в ГКНТ в течение четырнадцати календарных дней со дня получения им соответствующего заключения (замечаний). Заключение (замечания) эксперта ГКНТ направляет заявителю заказным письмом с уведомлением о вручении в течение трех рабочих дней со дня получения соответствующего заключения (замечаний).</w:t>
      </w:r>
    </w:p>
    <w:p w:rsidR="00CC707B" w:rsidRDefault="00CC707B">
      <w:pPr>
        <w:pStyle w:val="newncpi"/>
      </w:pPr>
      <w:r>
        <w:t xml:space="preserve">Срок осуществления административной процедуры регистрации (продления срока действия регистрации) юридического лица в качестве субъекта инновационной </w:t>
      </w:r>
      <w:r>
        <w:lastRenderedPageBreak/>
        <w:t>инфраструктуры приостанавливается со дня получения заявителем соответствующего заключения (замечаний) до предоставления им в ГКНТ доработанного бизнес-проекта в пределах срока, предусмотренного в части четвертой настоящего пункта.</w:t>
      </w:r>
    </w:p>
    <w:p w:rsidR="00CC707B" w:rsidRDefault="00CC707B">
      <w:pPr>
        <w:pStyle w:val="newncpi"/>
      </w:pPr>
      <w:r>
        <w:t>В случае, если заявитель в установленный срок не представил бизнес-проект, доработанный с учетом заключения (замечаний) эксперта, ГКНТ на следующий рабочий день по истечении срока, отведенного для доработки бизнес-проекта, направляет заявителю уведомление об отказе в осуществлении административной процедуры.</w:t>
      </w:r>
    </w:p>
    <w:p w:rsidR="00CC707B" w:rsidRDefault="00CC707B">
      <w:pPr>
        <w:pStyle w:val="point"/>
      </w:pPr>
      <w:r>
        <w:t>12. Статус субъекта инновационной инфраструктуры предоставляется юридическому лицу сроком на три года.</w:t>
      </w:r>
    </w:p>
    <w:p w:rsidR="00CC707B" w:rsidRDefault="00CC707B">
      <w:pPr>
        <w:pStyle w:val="point"/>
      </w:pPr>
      <w:r>
        <w:t>13. Основанием для отказа в регистрации юридического лица в качестве субъекта инновационной инфраструктуры является отсутствие значимости бизнес-проекта, оцениваемой с учетом критериев, указанных в пункте 10 настоящего Положения, и положительного заключения экспертизы этого бизнес-проекта, проводимой в соответствии с пунктом 11 настоящего Положения.</w:t>
      </w:r>
    </w:p>
    <w:p w:rsidR="00CC707B" w:rsidRDefault="00CC707B">
      <w:pPr>
        <w:pStyle w:val="point"/>
      </w:pPr>
      <w:r>
        <w:t>14. ГКНТ в течение пяти рабочих дней со дня принятия решения:</w:t>
      </w:r>
    </w:p>
    <w:p w:rsidR="00CC707B" w:rsidRDefault="00CC707B">
      <w:pPr>
        <w:pStyle w:val="newncpi"/>
      </w:pPr>
      <w:r>
        <w:t>о регистрации юридического лица в качестве субъекта инновационной инфраструктуры вносит сведения в реестр, выдает юридическому лицу свидетельство о его регистрации в качестве субъекта инновационной инфраструктуры и письменно информирует о принятом решении инспекцию Министерства по налогам и сборам по месту постановки на учет юридического лица с указанием периода действия его регистрации в качестве субъекта инновационной инфраструктуры;</w:t>
      </w:r>
    </w:p>
    <w:p w:rsidR="00CC707B" w:rsidRDefault="00CC707B">
      <w:pPr>
        <w:pStyle w:val="newncpi"/>
      </w:pPr>
      <w:r>
        <w:t>об отказе в регистрации юридического лица в качестве субъекта инновационной инфраструктуры информирует об этом юридическое лицо с обоснованием причин отказа.</w:t>
      </w:r>
    </w:p>
    <w:p w:rsidR="00CC707B" w:rsidRDefault="00CC707B">
      <w:pPr>
        <w:pStyle w:val="newncpi"/>
      </w:pPr>
      <w:r>
        <w:t>Решение ГКНТ об отказе в регистрации юридического лица в качестве субъекта инновационной инфраструктуры может быть обжаловано в судебном порядке в месячный срок со дня получения информации в соответствии с абзацем третьим части первой настоящего пункта.</w:t>
      </w:r>
    </w:p>
    <w:p w:rsidR="00CC707B" w:rsidRDefault="00CC707B">
      <w:pPr>
        <w:pStyle w:val="point"/>
      </w:pPr>
      <w:r>
        <w:t>15. Формы заявления, подаваемого в ГКНТ для регистрации, продления срока действия регистрации, реестра, бизнес-проекта и свидетельства о регистрации юридического лица в качестве субъекта инновационной инфраструктуры утверждаются Советом Министров Республики Беларусь.</w:t>
      </w:r>
    </w:p>
    <w:p w:rsidR="00CC707B" w:rsidRDefault="00CC707B">
      <w:pPr>
        <w:pStyle w:val="point"/>
      </w:pPr>
      <w:r>
        <w:t>16. Юридическое лицо не позднее чем за два месяца до истечения срока действия его регистрации в качестве субъекта инновационной инфраструктуры вправе обратиться в ГКНТ с заявлением о продлении срока действия регистрации.</w:t>
      </w:r>
    </w:p>
    <w:p w:rsidR="00CC707B" w:rsidRDefault="00CC707B">
      <w:pPr>
        <w:pStyle w:val="point"/>
      </w:pPr>
      <w:r>
        <w:t>17. К заявлению о продлении срока действия регистрации юридического лица в качестве субъекта инновационной инфраструктуры прилагаются:</w:t>
      </w:r>
    </w:p>
    <w:p w:rsidR="00CC707B" w:rsidRDefault="00CC707B">
      <w:pPr>
        <w:pStyle w:val="newncpi"/>
      </w:pPr>
      <w:r>
        <w:t>отчет о выполнении (ходе выполнения) бизнес-проекта, который предлагался для реализации при регистрации (продлении срока действия регистрации) юридического лица в качестве субъекта инновационной инфраструктуры;</w:t>
      </w:r>
    </w:p>
    <w:p w:rsidR="00CC707B" w:rsidRDefault="00CC707B">
      <w:pPr>
        <w:pStyle w:val="newncpi"/>
      </w:pPr>
      <w:r>
        <w:t>бизнес-проект со сроком реализации не менее трех лет, если бизнес-проект, который предлагался для реализации при регистрации (продлении срока действия регистрации) юридического лица в качестве субъекта инновационной инфраструктуры, выполнен.</w:t>
      </w:r>
    </w:p>
    <w:p w:rsidR="00CC707B" w:rsidRDefault="00CC707B">
      <w:pPr>
        <w:pStyle w:val="point"/>
      </w:pPr>
      <w:r>
        <w:t>18. Документы, представляемые юридическим лицом в ГКНТ для продления срока действия регистрации в качестве субъекта инновационной инфраструктуры, принимаются по описи, копия которой с отметкой о дате приема документов выдается данному юридическому лицу в день их приема.</w:t>
      </w:r>
    </w:p>
    <w:p w:rsidR="00CC707B" w:rsidRDefault="00CC707B">
      <w:pPr>
        <w:pStyle w:val="newncpi"/>
      </w:pPr>
      <w:r>
        <w:t>В случае несвоевременного представления, представления не всех или ненадлежащим образом оформленных документов, перечисленных в пункте 17 настоящего Положения, ГКНТ отказывает в принятии заявления.</w:t>
      </w:r>
    </w:p>
    <w:p w:rsidR="00CC707B" w:rsidRDefault="00CC707B">
      <w:pPr>
        <w:pStyle w:val="point"/>
      </w:pPr>
      <w:r>
        <w:t>19. ГКНТ принимает решение о продлении срока действия регистрации в качестве субъекта инновационной инфраструктуры на три года (об отказе в продлении срока действия регистрации) с учетом:</w:t>
      </w:r>
    </w:p>
    <w:p w:rsidR="00CC707B" w:rsidRDefault="00CC707B">
      <w:pPr>
        <w:pStyle w:val="newncpi"/>
      </w:pPr>
      <w:r>
        <w:lastRenderedPageBreak/>
        <w:t>результатов выполнения бизнес-проекта, который предлагался для реализации при регистрации (продлении срока действия регистрации) юридического лица в качестве субъекта инновационной инфраструктуры;</w:t>
      </w:r>
    </w:p>
    <w:p w:rsidR="00CC707B" w:rsidRDefault="00CC707B">
      <w:pPr>
        <w:pStyle w:val="newncpi"/>
      </w:pPr>
      <w:r>
        <w:t>значимости представляемого бизнес-проекта для развития инновационной деятельности, если бизнес-проект, который предлагался для реализации при регистрации (продлении срока действия регистрации) юридического лица в качестве субъекта инновационной инфраструктуры, выполнен.</w:t>
      </w:r>
    </w:p>
    <w:p w:rsidR="00CC707B" w:rsidRDefault="00CC707B">
      <w:pPr>
        <w:pStyle w:val="point"/>
      </w:pPr>
      <w:r>
        <w:t>20. Юридическому лицу отказывается в продлении срока действия регистрации в качестве субъекта инновационной инфраструктуры при наличии одного из следующих оснований:</w:t>
      </w:r>
    </w:p>
    <w:p w:rsidR="00CC707B" w:rsidRDefault="00CC707B">
      <w:pPr>
        <w:pStyle w:val="newncpi"/>
      </w:pPr>
      <w:r>
        <w:t>отсутствие значимости бизнес-проекта, оцениваемой с учетом критериев, указанных в пункте 10 настоящего Положения, и положительного заключения экспертизы этого бизнес-проекта, проводимой в соответствии с пунктом 11 настоящего Положения;</w:t>
      </w:r>
    </w:p>
    <w:p w:rsidR="00CC707B" w:rsidRDefault="00CC707B">
      <w:pPr>
        <w:pStyle w:val="newncpi"/>
      </w:pPr>
      <w:r>
        <w:t>невозможность достижения поставленных целей и решения задач, невыполнение мероприятий по осуществлению и развитию направлений деятельности, планов по реализации товаров (работ, услуг), имущественных прав на объекты интеллектуальной собственности, изложенных в отчете о выполнении (ходе выполнения) бизнес-проекта, который предлагался для реализации при регистрации (продлении срока действия регистрации) юридического лица в качестве субъекта инновационной инфраструктуры.</w:t>
      </w:r>
    </w:p>
    <w:p w:rsidR="00CC707B" w:rsidRDefault="00CC707B">
      <w:pPr>
        <w:pStyle w:val="point"/>
      </w:pPr>
      <w:r>
        <w:t>21. ГКНТ в течение пяти рабочих дней со дня принятия решения:</w:t>
      </w:r>
    </w:p>
    <w:p w:rsidR="00CC707B" w:rsidRDefault="00CC707B">
      <w:pPr>
        <w:pStyle w:val="newncpi"/>
      </w:pPr>
      <w:r>
        <w:t>о продлении срока действия регистрации юридического лица в качестве субъекта инновационной инфраструктуры вносит дополнения в свидетельство о его регистрации в качестве субъекта инновационной инфраструктуры и соответствующие сведения в реестр, а также письменно информирует о принятом решении инспекцию Министерства по налогам и сборам по месту постановки на учет юридического лица с указанием периода действия его регистрации в качестве субъекта инновационной инфраструктуры;</w:t>
      </w:r>
    </w:p>
    <w:p w:rsidR="00CC707B" w:rsidRDefault="00CC707B">
      <w:pPr>
        <w:pStyle w:val="newncpi"/>
      </w:pPr>
      <w:r>
        <w:t>об отказе в продлении срока действия регистрации юридического лица в качестве субъекта инновационной инфраструктуры информирует об этом юридическое лицо с обоснованием причин отказа.</w:t>
      </w:r>
    </w:p>
    <w:p w:rsidR="00CC707B" w:rsidRDefault="00CC707B">
      <w:pPr>
        <w:pStyle w:val="newncpi"/>
      </w:pPr>
      <w:r>
        <w:t>Решение ГКНТ об отказе в продлении срока действия регистрации в качестве субъекта инновационной инфраструктуры может быть обжаловано в судебном порядке в месячный срок со дня получения информации в соответствии с абзацем третьим части первой настоящего пункта.</w:t>
      </w:r>
    </w:p>
    <w:p w:rsidR="00CC707B" w:rsidRDefault="00CC707B">
      <w:pPr>
        <w:pStyle w:val="point"/>
      </w:pPr>
      <w:r>
        <w:t>22. Лишение юридического лица статуса субъекта инновационной инфраструктуры производится:</w:t>
      </w:r>
    </w:p>
    <w:p w:rsidR="00CC707B" w:rsidRDefault="00CC707B">
      <w:pPr>
        <w:pStyle w:val="newncpi"/>
      </w:pPr>
      <w:r>
        <w:t>на основании заявления юридического лица, являющегося субъектом инновационной инфраструктуры;</w:t>
      </w:r>
    </w:p>
    <w:p w:rsidR="00CC707B" w:rsidRDefault="00CC707B">
      <w:pPr>
        <w:pStyle w:val="newncpi"/>
      </w:pPr>
      <w:r>
        <w:t>в случае нарушения юридическим лицом, являющимся субъектом инновационной инфраструктуры:</w:t>
      </w:r>
    </w:p>
    <w:p w:rsidR="00CC707B" w:rsidRDefault="00CC707B">
      <w:pPr>
        <w:pStyle w:val="newncpi"/>
      </w:pPr>
      <w:r>
        <w:t>порядка приобретения юридическими лицами и индивидуальными предпринимателями статуса резидента технопарка и лишения (утраты) такого статуса, определенного главой 3 настоящего Положения;</w:t>
      </w:r>
    </w:p>
    <w:p w:rsidR="00CC707B" w:rsidRDefault="00CC707B">
      <w:pPr>
        <w:pStyle w:val="newncpi"/>
      </w:pPr>
      <w:r>
        <w:t>требований статей 1 и 26 Закона Республики Беларусь «О государственной инновационной политике и инновационной деятельности» об обязательном направлении деятельности (для технопарков) и содействии осуществлению трансфера технологий (для центров трансфера технологий).</w:t>
      </w:r>
    </w:p>
    <w:p w:rsidR="00CC707B" w:rsidRDefault="00CC707B">
      <w:pPr>
        <w:pStyle w:val="point"/>
      </w:pPr>
      <w:r>
        <w:t>23. Решение о лишении юридического лица статуса субъекта инновационной инфраструктуры принимается ГКНТ:</w:t>
      </w:r>
    </w:p>
    <w:p w:rsidR="00CC707B" w:rsidRDefault="00CC707B">
      <w:pPr>
        <w:pStyle w:val="newncpi"/>
      </w:pPr>
      <w:r>
        <w:t>в десятидневный срок со дня получения заявления юридического лица, являющегося субъектом инновационной инфраструктуры, в соответствии с абзацем вторым пункта 22 настоящего Положения;</w:t>
      </w:r>
    </w:p>
    <w:p w:rsidR="00CC707B" w:rsidRDefault="00CC707B">
      <w:pPr>
        <w:pStyle w:val="newncpi"/>
      </w:pPr>
      <w:r>
        <w:lastRenderedPageBreak/>
        <w:t>в месячный срок со дня получения в установленном порядке сведений о нарушении юридическим лицом, являющимся субъектом инновационной инфраструктуры, порядка и требований, указанных соответственно в абзацах четвертом и пятом пункта 22 настоящего Положения.</w:t>
      </w:r>
    </w:p>
    <w:p w:rsidR="00CC707B" w:rsidRDefault="00CC707B">
      <w:pPr>
        <w:pStyle w:val="newncpi"/>
      </w:pPr>
      <w:r>
        <w:t>ГКНТ в течение пяти рабочих дней со дня принятия решения о лишении юридического лица статуса субъекта инновационной инфраструктуры обязан:</w:t>
      </w:r>
    </w:p>
    <w:p w:rsidR="00CC707B" w:rsidRDefault="00CC707B">
      <w:pPr>
        <w:pStyle w:val="newncpi"/>
      </w:pPr>
      <w:r>
        <w:t>письменно уведомить об этом юридическое лицо, а также инспекцию Министерства по налогам и сборам по месту постановки на учет юридического лица, имевшего статус субъекта инновационной инфраструктуры, с указанием даты лишения такого статуса и оснований принятого решения;</w:t>
      </w:r>
    </w:p>
    <w:p w:rsidR="00CC707B" w:rsidRDefault="00CC707B">
      <w:pPr>
        <w:pStyle w:val="newncpi"/>
      </w:pPr>
      <w:r>
        <w:t>внести в реестр запись о лишении юридического лица статуса субъекта инновационной инфраструктуры.</w:t>
      </w:r>
    </w:p>
    <w:p w:rsidR="00CC707B" w:rsidRDefault="00CC707B">
      <w:pPr>
        <w:pStyle w:val="newncpi"/>
      </w:pPr>
      <w:r>
        <w:t>Решение о лишении юридического лица статуса субъекта инновационной инфраструктуры, принятое в соответствии с абзацами третьим–пятым пункта 22 настоящего Положения, может быть обжаловано в судебном порядке в месячный срок со дня получения уведомления в соответствии с частью второй настоящего пункта.</w:t>
      </w:r>
    </w:p>
    <w:p w:rsidR="00CC707B" w:rsidRDefault="00CC707B">
      <w:pPr>
        <w:pStyle w:val="point"/>
      </w:pPr>
      <w:r>
        <w:t>24. Юридическое лицо утрачивает статус субъекта инновационной инфраструктуры в случае:</w:t>
      </w:r>
    </w:p>
    <w:p w:rsidR="00CC707B" w:rsidRDefault="00CC707B">
      <w:pPr>
        <w:pStyle w:val="newncpi"/>
      </w:pPr>
      <w:r>
        <w:t>истечения срока действия регистрации юридического лица в качестве субъекта инновационной инфраструктуры, если такой срок не продлен;</w:t>
      </w:r>
    </w:p>
    <w:p w:rsidR="00CC707B" w:rsidRDefault="00CC707B">
      <w:pPr>
        <w:pStyle w:val="newncpi"/>
      </w:pPr>
      <w:r>
        <w:t>ликвидации юридического лица, зарегистрированного в качестве субъекта инновационной инфраструктуры;</w:t>
      </w:r>
    </w:p>
    <w:p w:rsidR="00CC707B" w:rsidRDefault="00CC707B">
      <w:pPr>
        <w:pStyle w:val="newncpi"/>
      </w:pPr>
      <w:r>
        <w:t>реорганизации юридического лица, зарегистрированного в качестве субъекта инновационной инфраструктуры, в форме слияния, разделения, присоединения его к другому юридическому лицу.</w:t>
      </w:r>
    </w:p>
    <w:p w:rsidR="00CC707B" w:rsidRDefault="00CC707B">
      <w:pPr>
        <w:pStyle w:val="newncpi"/>
      </w:pPr>
      <w:r>
        <w:t>Учредители (участники) юридического лица либо орган юридического лица, уполномоченный уставом (учредительным договором – для коммерческой организации, действующей только на основании учредительного договора) принимать решение о его ликвидации (реорганизации), обязаны информировать ГКНТ:</w:t>
      </w:r>
    </w:p>
    <w:p w:rsidR="00CC707B" w:rsidRDefault="00CC707B">
      <w:pPr>
        <w:pStyle w:val="newncpi"/>
      </w:pPr>
      <w:r>
        <w:t>о принятии решения о ликвидации (реорганизации) юридического лица, зарегистрированного в качестве субъекта инновационной инфраструктуры, в течение пяти рабочих дней после его принятия с приложением копии подтверждающего документа;</w:t>
      </w:r>
    </w:p>
    <w:p w:rsidR="00CC707B" w:rsidRDefault="00CC707B">
      <w:pPr>
        <w:pStyle w:val="newncpi"/>
      </w:pPr>
      <w:r>
        <w:t>о завершении процедуры ликвидации (реорганизации) юридического лица, зарегистрированного в качестве субъекта инновационной инфраструктуры, в течение пяти рабочих дней после ее завершения с приложением копии подтверждающего документа.</w:t>
      </w:r>
    </w:p>
    <w:p w:rsidR="00CC707B" w:rsidRDefault="00CC707B">
      <w:pPr>
        <w:pStyle w:val="newncpi"/>
      </w:pPr>
      <w:r>
        <w:t>ГКНТ в течение пяти рабочих дней со дня получения информации в соответствии с частью второй настоящего пункта (кроме информации о принятом решении о ликвидации юридического лица, зарегистрированного в качестве субъекта инновационной инфраструктуры):</w:t>
      </w:r>
    </w:p>
    <w:p w:rsidR="00CC707B" w:rsidRDefault="00CC707B">
      <w:pPr>
        <w:pStyle w:val="newncpi"/>
      </w:pPr>
      <w:r>
        <w:t>письменно уведомляет об утрате юридическим лицом статуса субъекта инновационной инфраструктуры инспекцию Министерства по налогам и сборам по месту постановки на учет юридического лица, имевшего статус субъекта инновационной инфраструктуры;</w:t>
      </w:r>
    </w:p>
    <w:p w:rsidR="00CC707B" w:rsidRDefault="00CC707B">
      <w:pPr>
        <w:pStyle w:val="newncpi"/>
      </w:pPr>
      <w:r>
        <w:t>вносит в реестр запись об утрате статуса субъекта инновационной инфраструктуры.</w:t>
      </w:r>
    </w:p>
    <w:p w:rsidR="00CC707B" w:rsidRDefault="00CC707B">
      <w:pPr>
        <w:pStyle w:val="newncpi"/>
      </w:pPr>
      <w:r>
        <w:t>При реорганизации юридического лица, зарегистрированного в качестве субъекта инновационной инфраструктуры, в форме:</w:t>
      </w:r>
    </w:p>
    <w:p w:rsidR="00CC707B" w:rsidRDefault="00CC707B">
      <w:pPr>
        <w:pStyle w:val="newncpi"/>
      </w:pPr>
      <w:r>
        <w:t>присоединения к нему либо выделения из его состава одного или нескольких юридических лиц статус субъекта инновационной инфраструктуры сохраняется за реорганизованным юридическим лицом;</w:t>
      </w:r>
    </w:p>
    <w:p w:rsidR="00CC707B" w:rsidRDefault="00CC707B">
      <w:pPr>
        <w:pStyle w:val="newncpi"/>
      </w:pPr>
      <w:r>
        <w:t>преобразования статус субъекта инновационной инфраструктуры переходит к вновь возникшему юридическому лицу с сохранением даты регистрации в качестве субъекта инновационной инфраструктуры реорганизованного юридического лица.</w:t>
      </w:r>
    </w:p>
    <w:p w:rsidR="00CC707B" w:rsidRDefault="00CC707B">
      <w:pPr>
        <w:pStyle w:val="point"/>
      </w:pPr>
      <w:r>
        <w:lastRenderedPageBreak/>
        <w:t>25. Рассмотрение вопросов регистрации (продления срока действия регистрации) юридического лица в качестве субъекта инновационной инфраструктуры, лишения (утраты) такого статуса производится коллегией ГКНТ, созданной и действующей в соответствии с законодательством.</w:t>
      </w:r>
    </w:p>
    <w:p w:rsidR="00CC707B" w:rsidRDefault="00CC707B">
      <w:pPr>
        <w:pStyle w:val="chapter"/>
      </w:pPr>
      <w:r>
        <w:t>ГЛАВА 3</w:t>
      </w:r>
      <w:r>
        <w:br/>
        <w:t>ПРИОБРЕТЕНИЕ ЮРИДИЧЕСКИМИ ЛИЦАМИ И ИНДИВИДУАЛЬНЫМИ ПРЕДПРИНИМАТЕЛЯМИ СТАТУСА РЕЗИДЕНТА ТЕХНОПАРКА И ЛИШЕНИЕ (УТРАТА) ТАКОГО СТАТУСА</w:t>
      </w:r>
    </w:p>
    <w:p w:rsidR="00CC707B" w:rsidRDefault="00CC707B">
      <w:pPr>
        <w:pStyle w:val="point"/>
      </w:pPr>
      <w:r>
        <w:t>26. Юридическое лицо или индивидуальный предприниматель приобретает статус резидента технопарка со дня принятия технопарком решения о регистрации юридического лица или индивидуального предпринимателя в качестве резидента технопарка, срок действия которой равен сроку действия договора на осуществление инновационной деятельности, заключаемого между технопарком и его резидентом.</w:t>
      </w:r>
    </w:p>
    <w:p w:rsidR="00CC707B" w:rsidRDefault="00CC707B">
      <w:pPr>
        <w:pStyle w:val="newncpi"/>
      </w:pPr>
      <w:r>
        <w:t>В день принятия технопарком решения, указанного в части первой настоящего пункта:</w:t>
      </w:r>
    </w:p>
    <w:p w:rsidR="00CC707B" w:rsidRDefault="00CC707B">
      <w:pPr>
        <w:pStyle w:val="newncpi"/>
      </w:pPr>
      <w:r>
        <w:t>заключается договор на осуществление инновационной деятельности;</w:t>
      </w:r>
    </w:p>
    <w:p w:rsidR="00CC707B" w:rsidRDefault="00CC707B">
      <w:pPr>
        <w:pStyle w:val="newncpi"/>
      </w:pPr>
      <w:r>
        <w:t>в реестр резидентов технопарка, формируемый в электронном виде технопарком, вносится запись о регистрации юридического лица или индивидуального предпринимателя в качестве резидента технопарка.</w:t>
      </w:r>
    </w:p>
    <w:p w:rsidR="00CC707B" w:rsidRDefault="00CC707B">
      <w:pPr>
        <w:pStyle w:val="newncpi"/>
      </w:pPr>
      <w:r>
        <w:t>Технопарк в течение пяти рабочих дней со дня принятия решения, указанного в части первой настоящего пункта, обязан письменно информировать о нем ГКНТ и инспекцию Министерства по налогам и сборам по месту постановки на учет резидента технопарка с указанием дат заключения и прекращения действия договора на осуществление инновационной деятельности.</w:t>
      </w:r>
    </w:p>
    <w:p w:rsidR="00CC707B" w:rsidRDefault="00CC707B">
      <w:pPr>
        <w:pStyle w:val="newncpi"/>
      </w:pPr>
      <w:r>
        <w:t>Существенными условиями договора об инновационной деятельности кроме условий, предусмотренных законодательством, являются:</w:t>
      </w:r>
    </w:p>
    <w:p w:rsidR="00CC707B" w:rsidRDefault="00CC707B">
      <w:pPr>
        <w:pStyle w:val="newncpi"/>
      </w:pPr>
      <w:r>
        <w:t>использование резидентом предоставляемого технопарком движимого и (или) недвижимого имущества, в том числе комплекса программно-технических средств, информационных систем, информационных сетей;</w:t>
      </w:r>
    </w:p>
    <w:p w:rsidR="00CC707B" w:rsidRDefault="00CC707B">
      <w:pPr>
        <w:pStyle w:val="newncpi"/>
      </w:pPr>
      <w:r>
        <w:t>обязанность резидента технопарка:</w:t>
      </w:r>
    </w:p>
    <w:p w:rsidR="00CC707B" w:rsidRDefault="00CC707B">
      <w:pPr>
        <w:pStyle w:val="newncpi"/>
      </w:pPr>
      <w:r>
        <w:t>представлять в технопарк отчет об инновационной деятельности (не реже одного раза в год);</w:t>
      </w:r>
    </w:p>
    <w:p w:rsidR="00CC707B" w:rsidRDefault="00CC707B">
      <w:pPr>
        <w:pStyle w:val="newncpi"/>
      </w:pPr>
      <w:r>
        <w:t>использовать средства фонда инновационного развития согласно направлению, определенному в абзаце четвертом части третьей подпункта 2.1 пункта 2 Указа, утверждающего настоящее Положение;</w:t>
      </w:r>
    </w:p>
    <w:p w:rsidR="00CC707B" w:rsidRDefault="00CC707B">
      <w:pPr>
        <w:pStyle w:val="newncpi"/>
      </w:pPr>
      <w:r>
        <w:t>представлять информацию об использовании резидентом средств этого фонда по определяемой технопарком форме;</w:t>
      </w:r>
    </w:p>
    <w:p w:rsidR="00CC707B" w:rsidRDefault="00CC707B">
      <w:pPr>
        <w:pStyle w:val="newncpi"/>
      </w:pPr>
      <w:r>
        <w:t>обязанность резидента технопарка – юридического лица:</w:t>
      </w:r>
    </w:p>
    <w:p w:rsidR="00CC707B" w:rsidRDefault="00CC707B">
      <w:pPr>
        <w:pStyle w:val="newncpi"/>
      </w:pPr>
      <w:r>
        <w:t>отчислять средства в фонд инновационного развития, формируемый технопарком в соответствии с подпунктом 2.1 пункта 2 Указа, утверждающего настоящее Положение;</w:t>
      </w:r>
    </w:p>
    <w:p w:rsidR="00CC707B" w:rsidRDefault="00CC707B">
      <w:pPr>
        <w:pStyle w:val="newncpi"/>
      </w:pPr>
      <w:r>
        <w:t>представлять в технопарк информацию, подтверждающую корректность отчислений резидентом средств в указанный фонд.</w:t>
      </w:r>
    </w:p>
    <w:p w:rsidR="00CC707B" w:rsidRDefault="00CC707B">
      <w:pPr>
        <w:pStyle w:val="newncpi"/>
      </w:pPr>
      <w:r>
        <w:t>Резиденты технопарка кроме движимого и недвижимого имущества, предоставленного технопарком, вправе использовать при осуществлении инновационной деятельности любое иное движимое и недвижимое имущество. При этом статус резидента технопарка не утрачивается.</w:t>
      </w:r>
    </w:p>
    <w:p w:rsidR="00CC707B" w:rsidRDefault="00CC707B">
      <w:pPr>
        <w:pStyle w:val="point"/>
      </w:pPr>
      <w:r>
        <w:t>27. Основаниями для лишения статуса резидента технопарка являются:</w:t>
      </w:r>
    </w:p>
    <w:p w:rsidR="00CC707B" w:rsidRDefault="00CC707B">
      <w:pPr>
        <w:pStyle w:val="newncpi"/>
      </w:pPr>
      <w:r>
        <w:t>заявление резидента технопарка;</w:t>
      </w:r>
    </w:p>
    <w:p w:rsidR="00CC707B" w:rsidRDefault="00CC707B">
      <w:pPr>
        <w:pStyle w:val="newncpi"/>
      </w:pPr>
      <w:r>
        <w:t>отказ резидента технопарка от заключения договора на осуществление инновационной деятельности;</w:t>
      </w:r>
    </w:p>
    <w:p w:rsidR="00CC707B" w:rsidRDefault="00CC707B">
      <w:pPr>
        <w:pStyle w:val="newncpi"/>
      </w:pPr>
      <w:r>
        <w:lastRenderedPageBreak/>
        <w:t>невыполнение либо ненадлежащее выполнение резидентом технопарка обязательств в соответствии с договором на осуществление инновационной деятельности;</w:t>
      </w:r>
    </w:p>
    <w:p w:rsidR="00CC707B" w:rsidRDefault="00CC707B">
      <w:pPr>
        <w:pStyle w:val="newncpi"/>
      </w:pPr>
      <w:r>
        <w:t>несоответствие деятельности резидента технопарка статье 19 Закона Республики Беларусь «О государственной инновационной политике и инновационной деятельности».</w:t>
      </w:r>
    </w:p>
    <w:p w:rsidR="00CC707B" w:rsidRDefault="00CC707B">
      <w:pPr>
        <w:pStyle w:val="newncpi"/>
      </w:pPr>
      <w:r>
        <w:t>Решение о лишении статуса резидента технопарка принимается технопарком в течение одного месяца со дня возникновения оснований, указанных в части первой настоящего пункта.</w:t>
      </w:r>
    </w:p>
    <w:p w:rsidR="00CC707B" w:rsidRDefault="00CC707B">
      <w:pPr>
        <w:pStyle w:val="newncpi"/>
      </w:pPr>
      <w:r>
        <w:t>Юридическое лицо или индивидуальный предприниматель лишаются статуса резидента технопарка со дня принятия технопарком решения о лишении юридического лица или индивидуального предпринимателя данного статуса.</w:t>
      </w:r>
    </w:p>
    <w:p w:rsidR="00CC707B" w:rsidRDefault="00CC707B">
      <w:pPr>
        <w:pStyle w:val="newncpi"/>
      </w:pPr>
      <w:r>
        <w:t>Решение о лишении статуса резидента технопарка, принятое в соответствии с абзацами третьим–пятым части первой настоящего пункта, может быть обжаловано в судебном порядке в месячный срок со дня получения информации в соответствии с частью первой пункта 29 настоящего Положения.</w:t>
      </w:r>
    </w:p>
    <w:p w:rsidR="00CC707B" w:rsidRDefault="00CC707B">
      <w:pPr>
        <w:pStyle w:val="point"/>
      </w:pPr>
      <w:r>
        <w:t>28. Юридическое лицо и индивидуальный предприниматель утрачивают статус резидента технопарка в случае:</w:t>
      </w:r>
    </w:p>
    <w:p w:rsidR="00CC707B" w:rsidRDefault="00CC707B">
      <w:pPr>
        <w:pStyle w:val="newncpi"/>
      </w:pPr>
      <w:r>
        <w:t>ликвидации юридического лица (прекращения деятельности индивидуального предпринимателя), зарегистрированного в качестве резидента технопарка;</w:t>
      </w:r>
    </w:p>
    <w:p w:rsidR="00CC707B" w:rsidRDefault="00CC707B">
      <w:pPr>
        <w:pStyle w:val="newncpi"/>
      </w:pPr>
      <w:r>
        <w:t>реорганизации юридического лица, зарегистрированного в качестве резидента технопарка, в форме слияния, разделения, присоединения его к другому юридическому лицу;</w:t>
      </w:r>
    </w:p>
    <w:p w:rsidR="00CC707B" w:rsidRDefault="00CC707B">
      <w:pPr>
        <w:pStyle w:val="newncpi"/>
      </w:pPr>
      <w:r>
        <w:t>прекращения действия договора на осуществление инновационной деятельности;</w:t>
      </w:r>
    </w:p>
    <w:p w:rsidR="00CC707B" w:rsidRDefault="00CC707B">
      <w:pPr>
        <w:pStyle w:val="newncpi"/>
      </w:pPr>
      <w:r>
        <w:t>лишения технопарка или утраты им статуса субъекта инновационной инфраструктуры.</w:t>
      </w:r>
    </w:p>
    <w:p w:rsidR="00CC707B" w:rsidRDefault="00CC707B">
      <w:pPr>
        <w:pStyle w:val="newncpi"/>
      </w:pPr>
      <w:r>
        <w:t>Учредители (участники) юридического лица либо орган юридического лица, уполномоченный уставом (учредительным договором – для коммерческой организации, действующей только на основании учредительного договора) принимать решение о его ликвидации (реорганизации), физическое лицо, индивидуальный предприниматель обязаны информировать технопарк:</w:t>
      </w:r>
    </w:p>
    <w:p w:rsidR="00CC707B" w:rsidRDefault="00CC707B">
      <w:pPr>
        <w:pStyle w:val="newncpi"/>
      </w:pPr>
      <w:r>
        <w:t>о принятии решения о ликвидации (реорганизации) юридического лица, зарегистрированного в качестве резидента технопарка, в течение пяти рабочих дней после его принятия с приложением копии подтверждающего документа;</w:t>
      </w:r>
    </w:p>
    <w:p w:rsidR="00CC707B" w:rsidRDefault="00CC707B">
      <w:pPr>
        <w:pStyle w:val="newncpi"/>
      </w:pPr>
      <w:r>
        <w:t>о завершении процедуры ликвидации (реорганизации) юридического лица, зарегистрированного в качестве резидента технопарка, в течение пяти рабочих дней после ее завершения с приложением копии подтверждающего документа.</w:t>
      </w:r>
    </w:p>
    <w:p w:rsidR="00CC707B" w:rsidRDefault="00CC707B">
      <w:pPr>
        <w:pStyle w:val="newncpi"/>
      </w:pPr>
      <w:r>
        <w:t>При реорганизации юридического лица, зарегистрированного в качестве резидента технопарка, в форме:</w:t>
      </w:r>
    </w:p>
    <w:p w:rsidR="00CC707B" w:rsidRDefault="00CC707B">
      <w:pPr>
        <w:pStyle w:val="newncpi"/>
      </w:pPr>
      <w:r>
        <w:t>присоединения к нему либо выделения из его состава одного или нескольких юридических лиц статус резидента технопарка сохраняется за реорганизованным юридическим лицом;</w:t>
      </w:r>
    </w:p>
    <w:p w:rsidR="00CC707B" w:rsidRDefault="00CC707B">
      <w:pPr>
        <w:pStyle w:val="newncpi"/>
      </w:pPr>
      <w:r>
        <w:t>преобразования статус резидента технопарка переходит к вновь возникшему юридическому лицу с сохранением даты регистрации в качестве резидента технопарка реорганизованного юридического лица при условии внесения соответствующих изменений в договор на осуществление инновационной деятельности, указанный в части второй пункта 26 настоящего Положения.</w:t>
      </w:r>
    </w:p>
    <w:p w:rsidR="00CC707B" w:rsidRDefault="00CC707B">
      <w:pPr>
        <w:pStyle w:val="point"/>
      </w:pPr>
      <w:r>
        <w:t>29. Технопарк в течение пяти рабочих дней со дня принятия решения о лишении статуса резидента технопарка обязан:</w:t>
      </w:r>
    </w:p>
    <w:p w:rsidR="00CC707B" w:rsidRDefault="00CC707B">
      <w:pPr>
        <w:pStyle w:val="newncpi"/>
      </w:pPr>
      <w:r>
        <w:t>письменно уведомить об этом юридическое лицо или индивидуального предпринимателя, которые были лишены статуса резидента технопарка, а также ГКНТ и инспекцию Министерства по налогам и сборам по месту постановки на учет таких юридического лица или индивидуального предпринимателя с указанием даты и оснований принятого решения;</w:t>
      </w:r>
    </w:p>
    <w:p w:rsidR="00CC707B" w:rsidRDefault="00CC707B">
      <w:pPr>
        <w:pStyle w:val="newncpi"/>
      </w:pPr>
      <w:r>
        <w:lastRenderedPageBreak/>
        <w:t>внести запись в реестр резидентов технопарка о лишении статуса резидента технопарка.</w:t>
      </w:r>
    </w:p>
    <w:p w:rsidR="00CC707B" w:rsidRDefault="00CC707B">
      <w:pPr>
        <w:pStyle w:val="newncpi"/>
      </w:pPr>
      <w:r>
        <w:t>При утрате статуса резидента технопарка технопарк (юридическое лицо, лишенное или утратившее статус субъекта инновационной инфраструктуры, учредители (участники) данного юридического лица либо орган юридического лица, указанные в части второй пункта 24 настоящего Положения) в течение десяти рабочих дней с даты утраты юридическим лицом или индивидуальным предпринимателем статуса резидента технопарка обязан:</w:t>
      </w:r>
    </w:p>
    <w:p w:rsidR="00CC707B" w:rsidRDefault="00CC707B">
      <w:pPr>
        <w:pStyle w:val="newncpi"/>
      </w:pPr>
      <w:r>
        <w:t>письменно информировать об этом ГКНТ и инспекцию Министерства по налогам и сборам по месту постановки на учет юридического лица или индивидуального предпринимателя, имевших статус резидента технопарка, с указанием даты утраты статуса резидента технопарка;</w:t>
      </w:r>
    </w:p>
    <w:p w:rsidR="00CC707B" w:rsidRDefault="00CC707B">
      <w:pPr>
        <w:pStyle w:val="newncpi"/>
      </w:pPr>
      <w:r>
        <w:t>внести запись в реестр резидентов технопарка об утрате статуса резидента технопарка.</w:t>
      </w:r>
    </w:p>
    <w:p w:rsidR="00CC707B" w:rsidRDefault="00CC707B">
      <w:pPr>
        <w:pStyle w:val="point"/>
      </w:pPr>
      <w:r>
        <w:t>30. При лишении (утрате) статуса резидента технопарка действие договора на осуществление инновационной деятельности прекращается.</w:t>
      </w:r>
    </w:p>
    <w:p w:rsidR="00CC707B" w:rsidRDefault="00CC707B">
      <w:pPr>
        <w:pStyle w:val="point"/>
      </w:pPr>
      <w:r>
        <w:t> </w:t>
      </w:r>
    </w:p>
    <w:p w:rsidR="00E852FE" w:rsidRDefault="00057B55"/>
    <w:sectPr w:rsidR="00E852FE" w:rsidSect="00CC707B">
      <w:headerReference w:type="even" r:id="rId6"/>
      <w:headerReference w:type="default" r:id="rId7"/>
      <w:footerReference w:type="even" r:id="rId8"/>
      <w:footerReference w:type="default" r:id="rId9"/>
      <w:headerReference w:type="first" r:id="rId10"/>
      <w:footerReference w:type="first" r:id="rId11"/>
      <w:pgSz w:w="11906" w:h="16838"/>
      <w:pgMar w:top="1134" w:right="1133" w:bottom="1134" w:left="1416" w:header="280" w:footer="1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7B55" w:rsidRDefault="00057B55" w:rsidP="00CC707B">
      <w:pPr>
        <w:spacing w:after="0" w:line="240" w:lineRule="auto"/>
      </w:pPr>
      <w:r>
        <w:separator/>
      </w:r>
    </w:p>
  </w:endnote>
  <w:endnote w:type="continuationSeparator" w:id="0">
    <w:p w:rsidR="00057B55" w:rsidRDefault="00057B55" w:rsidP="00CC70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707B" w:rsidRDefault="00CC707B">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707B" w:rsidRDefault="00CC707B">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8"/>
      <w:tblW w:w="0" w:type="auto"/>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256"/>
      <w:gridCol w:w="7101"/>
    </w:tblGrid>
    <w:tr w:rsidR="00CC707B" w:rsidTr="00CC707B">
      <w:tc>
        <w:tcPr>
          <w:tcW w:w="1800" w:type="dxa"/>
          <w:shd w:val="clear" w:color="auto" w:fill="auto"/>
          <w:vAlign w:val="center"/>
        </w:tcPr>
        <w:p w:rsidR="00CC707B" w:rsidRDefault="00CC707B">
          <w:pPr>
            <w:pStyle w:val="a5"/>
          </w:pPr>
          <w:r>
            <w:rPr>
              <w:noProof/>
              <w:lang w:eastAsia="ru-RU"/>
            </w:rPr>
            <w:drawing>
              <wp:inline distT="0" distB="0" distL="0" distR="0">
                <wp:extent cx="1292352" cy="390144"/>
                <wp:effectExtent l="0" t="0" r="3175" b="0"/>
                <wp:docPr id="1" name="Рисунок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92352" cy="390144"/>
                        </a:xfrm>
                        <a:prstGeom prst="rect">
                          <a:avLst/>
                        </a:prstGeom>
                      </pic:spPr>
                    </pic:pic>
                  </a:graphicData>
                </a:graphic>
              </wp:inline>
            </w:drawing>
          </w:r>
        </w:p>
      </w:tc>
      <w:tc>
        <w:tcPr>
          <w:tcW w:w="7547" w:type="dxa"/>
          <w:shd w:val="clear" w:color="auto" w:fill="auto"/>
          <w:vAlign w:val="center"/>
        </w:tcPr>
        <w:p w:rsidR="00CC707B" w:rsidRDefault="00CC707B">
          <w:pPr>
            <w:pStyle w:val="a5"/>
            <w:rPr>
              <w:rFonts w:ascii="Times New Roman" w:hAnsi="Times New Roman" w:cs="Times New Roman"/>
              <w:i/>
              <w:sz w:val="24"/>
            </w:rPr>
          </w:pPr>
          <w:r>
            <w:rPr>
              <w:rFonts w:ascii="Times New Roman" w:hAnsi="Times New Roman" w:cs="Times New Roman"/>
              <w:i/>
              <w:sz w:val="24"/>
            </w:rPr>
            <w:t>Официальная правовая информация</w:t>
          </w:r>
        </w:p>
        <w:p w:rsidR="00CC707B" w:rsidRDefault="00CC707B">
          <w:pPr>
            <w:pStyle w:val="a5"/>
            <w:rPr>
              <w:rFonts w:ascii="Times New Roman" w:hAnsi="Times New Roman" w:cs="Times New Roman"/>
              <w:i/>
              <w:sz w:val="24"/>
            </w:rPr>
          </w:pPr>
          <w:r>
            <w:rPr>
              <w:rFonts w:ascii="Times New Roman" w:hAnsi="Times New Roman" w:cs="Times New Roman"/>
              <w:i/>
              <w:sz w:val="24"/>
            </w:rPr>
            <w:t>Информационно-поисковая система "ЭТАЛОН", 30.08.2022</w:t>
          </w:r>
        </w:p>
        <w:p w:rsidR="00CC707B" w:rsidRPr="00CC707B" w:rsidRDefault="00CC707B">
          <w:pPr>
            <w:pStyle w:val="a5"/>
            <w:rPr>
              <w:rFonts w:ascii="Times New Roman" w:hAnsi="Times New Roman" w:cs="Times New Roman"/>
              <w:i/>
              <w:sz w:val="24"/>
            </w:rPr>
          </w:pPr>
          <w:r>
            <w:rPr>
              <w:rFonts w:ascii="Times New Roman" w:hAnsi="Times New Roman" w:cs="Times New Roman"/>
              <w:i/>
              <w:sz w:val="24"/>
            </w:rPr>
            <w:t>Национальный центр правовой информации Республики Беларусь</w:t>
          </w:r>
        </w:p>
      </w:tc>
    </w:tr>
  </w:tbl>
  <w:p w:rsidR="00CC707B" w:rsidRDefault="00CC707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7B55" w:rsidRDefault="00057B55" w:rsidP="00CC707B">
      <w:pPr>
        <w:spacing w:after="0" w:line="240" w:lineRule="auto"/>
      </w:pPr>
      <w:r>
        <w:separator/>
      </w:r>
    </w:p>
  </w:footnote>
  <w:footnote w:type="continuationSeparator" w:id="0">
    <w:p w:rsidR="00057B55" w:rsidRDefault="00057B55" w:rsidP="00CC707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707B" w:rsidRDefault="00CC707B" w:rsidP="00901249">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CC707B" w:rsidRDefault="00CC707B">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707B" w:rsidRPr="00CC707B" w:rsidRDefault="00CC707B" w:rsidP="00901249">
    <w:pPr>
      <w:pStyle w:val="a3"/>
      <w:framePr w:wrap="around" w:vAnchor="text" w:hAnchor="margin" w:xAlign="center" w:y="1"/>
      <w:rPr>
        <w:rStyle w:val="a7"/>
        <w:rFonts w:ascii="Times New Roman" w:hAnsi="Times New Roman" w:cs="Times New Roman"/>
        <w:sz w:val="24"/>
      </w:rPr>
    </w:pPr>
    <w:r w:rsidRPr="00CC707B">
      <w:rPr>
        <w:rStyle w:val="a7"/>
        <w:rFonts w:ascii="Times New Roman" w:hAnsi="Times New Roman" w:cs="Times New Roman"/>
        <w:sz w:val="24"/>
      </w:rPr>
      <w:fldChar w:fldCharType="begin"/>
    </w:r>
    <w:r w:rsidRPr="00CC707B">
      <w:rPr>
        <w:rStyle w:val="a7"/>
        <w:rFonts w:ascii="Times New Roman" w:hAnsi="Times New Roman" w:cs="Times New Roman"/>
        <w:sz w:val="24"/>
      </w:rPr>
      <w:instrText xml:space="preserve">PAGE  </w:instrText>
    </w:r>
    <w:r w:rsidRPr="00CC707B">
      <w:rPr>
        <w:rStyle w:val="a7"/>
        <w:rFonts w:ascii="Times New Roman" w:hAnsi="Times New Roman" w:cs="Times New Roman"/>
        <w:sz w:val="24"/>
      </w:rPr>
      <w:fldChar w:fldCharType="separate"/>
    </w:r>
    <w:r>
      <w:rPr>
        <w:rStyle w:val="a7"/>
        <w:rFonts w:ascii="Times New Roman" w:hAnsi="Times New Roman" w:cs="Times New Roman"/>
        <w:noProof/>
        <w:sz w:val="24"/>
      </w:rPr>
      <w:t>11</w:t>
    </w:r>
    <w:r w:rsidRPr="00CC707B">
      <w:rPr>
        <w:rStyle w:val="a7"/>
        <w:rFonts w:ascii="Times New Roman" w:hAnsi="Times New Roman" w:cs="Times New Roman"/>
        <w:sz w:val="24"/>
      </w:rPr>
      <w:fldChar w:fldCharType="end"/>
    </w:r>
  </w:p>
  <w:p w:rsidR="00CC707B" w:rsidRPr="00CC707B" w:rsidRDefault="00CC707B">
    <w:pPr>
      <w:pStyle w:val="a3"/>
      <w:rPr>
        <w:rFonts w:ascii="Times New Roman" w:hAnsi="Times New Roman" w:cs="Times New Roman"/>
        <w:sz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707B" w:rsidRDefault="00CC707B">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707B"/>
    <w:rsid w:val="00057B55"/>
    <w:rsid w:val="0013694E"/>
    <w:rsid w:val="00AF3500"/>
    <w:rsid w:val="00CC70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70BE97A-E011-45F6-BCDC-55B547819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
    <w:name w:val="title"/>
    <w:basedOn w:val="a"/>
    <w:rsid w:val="00CC707B"/>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chapter">
    <w:name w:val="chapter"/>
    <w:basedOn w:val="a"/>
    <w:rsid w:val="00CC707B"/>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titleu">
    <w:name w:val="titleu"/>
    <w:basedOn w:val="a"/>
    <w:rsid w:val="00CC707B"/>
    <w:pPr>
      <w:spacing w:before="240" w:after="240" w:line="240" w:lineRule="auto"/>
    </w:pPr>
    <w:rPr>
      <w:rFonts w:ascii="Times New Roman" w:eastAsiaTheme="minorEastAsia" w:hAnsi="Times New Roman" w:cs="Times New Roman"/>
      <w:b/>
      <w:bCs/>
      <w:sz w:val="24"/>
      <w:szCs w:val="24"/>
      <w:lang w:eastAsia="ru-RU"/>
    </w:rPr>
  </w:style>
  <w:style w:type="paragraph" w:customStyle="1" w:styleId="point">
    <w:name w:val="point"/>
    <w:basedOn w:val="a"/>
    <w:rsid w:val="00CC707B"/>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underpoint">
    <w:name w:val="underpoint"/>
    <w:basedOn w:val="a"/>
    <w:rsid w:val="00CC707B"/>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preamble">
    <w:name w:val="preamble"/>
    <w:basedOn w:val="a"/>
    <w:rsid w:val="00CC707B"/>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changeadd">
    <w:name w:val="changeadd"/>
    <w:basedOn w:val="a"/>
    <w:rsid w:val="00CC707B"/>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changei">
    <w:name w:val="changei"/>
    <w:basedOn w:val="a"/>
    <w:rsid w:val="00CC707B"/>
    <w:pPr>
      <w:spacing w:after="0" w:line="240" w:lineRule="auto"/>
      <w:ind w:left="1021"/>
    </w:pPr>
    <w:rPr>
      <w:rFonts w:ascii="Times New Roman" w:eastAsiaTheme="minorEastAsia" w:hAnsi="Times New Roman" w:cs="Times New Roman"/>
      <w:sz w:val="24"/>
      <w:szCs w:val="24"/>
      <w:lang w:eastAsia="ru-RU"/>
    </w:rPr>
  </w:style>
  <w:style w:type="paragraph" w:customStyle="1" w:styleId="cap1">
    <w:name w:val="cap1"/>
    <w:basedOn w:val="a"/>
    <w:rsid w:val="00CC707B"/>
    <w:pPr>
      <w:spacing w:after="0" w:line="240" w:lineRule="auto"/>
    </w:pPr>
    <w:rPr>
      <w:rFonts w:ascii="Times New Roman" w:eastAsiaTheme="minorEastAsia" w:hAnsi="Times New Roman" w:cs="Times New Roman"/>
      <w:lang w:eastAsia="ru-RU"/>
    </w:rPr>
  </w:style>
  <w:style w:type="paragraph" w:customStyle="1" w:styleId="capu1">
    <w:name w:val="capu1"/>
    <w:basedOn w:val="a"/>
    <w:rsid w:val="00CC707B"/>
    <w:pPr>
      <w:spacing w:after="120" w:line="240" w:lineRule="auto"/>
    </w:pPr>
    <w:rPr>
      <w:rFonts w:ascii="Times New Roman" w:eastAsiaTheme="minorEastAsia" w:hAnsi="Times New Roman" w:cs="Times New Roman"/>
      <w:lang w:eastAsia="ru-RU"/>
    </w:rPr>
  </w:style>
  <w:style w:type="paragraph" w:customStyle="1" w:styleId="newncpi">
    <w:name w:val="newncpi"/>
    <w:basedOn w:val="a"/>
    <w:rsid w:val="00CC707B"/>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CC707B"/>
    <w:pPr>
      <w:spacing w:after="0" w:line="240" w:lineRule="auto"/>
      <w:jc w:val="both"/>
    </w:pPr>
    <w:rPr>
      <w:rFonts w:ascii="Times New Roman" w:eastAsiaTheme="minorEastAsia" w:hAnsi="Times New Roman" w:cs="Times New Roman"/>
      <w:sz w:val="24"/>
      <w:szCs w:val="24"/>
      <w:lang w:eastAsia="ru-RU"/>
    </w:rPr>
  </w:style>
  <w:style w:type="character" w:customStyle="1" w:styleId="name">
    <w:name w:val="name"/>
    <w:basedOn w:val="a0"/>
    <w:rsid w:val="00CC707B"/>
    <w:rPr>
      <w:rFonts w:ascii="Times New Roman" w:hAnsi="Times New Roman" w:cs="Times New Roman" w:hint="default"/>
      <w:caps/>
    </w:rPr>
  </w:style>
  <w:style w:type="character" w:customStyle="1" w:styleId="promulgator">
    <w:name w:val="promulgator"/>
    <w:basedOn w:val="a0"/>
    <w:rsid w:val="00CC707B"/>
    <w:rPr>
      <w:rFonts w:ascii="Times New Roman" w:hAnsi="Times New Roman" w:cs="Times New Roman" w:hint="default"/>
      <w:caps/>
    </w:rPr>
  </w:style>
  <w:style w:type="character" w:customStyle="1" w:styleId="datepr">
    <w:name w:val="datepr"/>
    <w:basedOn w:val="a0"/>
    <w:rsid w:val="00CC707B"/>
    <w:rPr>
      <w:rFonts w:ascii="Times New Roman" w:hAnsi="Times New Roman" w:cs="Times New Roman" w:hint="default"/>
    </w:rPr>
  </w:style>
  <w:style w:type="character" w:customStyle="1" w:styleId="number">
    <w:name w:val="number"/>
    <w:basedOn w:val="a0"/>
    <w:rsid w:val="00CC707B"/>
    <w:rPr>
      <w:rFonts w:ascii="Times New Roman" w:hAnsi="Times New Roman" w:cs="Times New Roman" w:hint="default"/>
    </w:rPr>
  </w:style>
  <w:style w:type="character" w:customStyle="1" w:styleId="razr">
    <w:name w:val="razr"/>
    <w:basedOn w:val="a0"/>
    <w:rsid w:val="00CC707B"/>
    <w:rPr>
      <w:rFonts w:ascii="Times New Roman" w:hAnsi="Times New Roman" w:cs="Times New Roman" w:hint="default"/>
      <w:spacing w:val="30"/>
    </w:rPr>
  </w:style>
  <w:style w:type="character" w:customStyle="1" w:styleId="post">
    <w:name w:val="post"/>
    <w:basedOn w:val="a0"/>
    <w:rsid w:val="00CC707B"/>
    <w:rPr>
      <w:rFonts w:ascii="Times New Roman" w:hAnsi="Times New Roman" w:cs="Times New Roman" w:hint="default"/>
      <w:b/>
      <w:bCs/>
      <w:sz w:val="22"/>
      <w:szCs w:val="22"/>
    </w:rPr>
  </w:style>
  <w:style w:type="character" w:customStyle="1" w:styleId="pers">
    <w:name w:val="pers"/>
    <w:basedOn w:val="a0"/>
    <w:rsid w:val="00CC707B"/>
    <w:rPr>
      <w:rFonts w:ascii="Times New Roman" w:hAnsi="Times New Roman" w:cs="Times New Roman" w:hint="default"/>
      <w:b/>
      <w:bCs/>
      <w:sz w:val="22"/>
      <w:szCs w:val="22"/>
    </w:rPr>
  </w:style>
  <w:style w:type="table" w:customStyle="1" w:styleId="tablencpi">
    <w:name w:val="tablencpi"/>
    <w:basedOn w:val="a1"/>
    <w:rsid w:val="00CC707B"/>
    <w:pPr>
      <w:spacing w:after="0" w:line="240" w:lineRule="auto"/>
    </w:pPr>
    <w:rPr>
      <w:rFonts w:ascii="Times New Roman" w:eastAsia="Times New Roman" w:hAnsi="Times New Roman" w:cs="Times New Roman"/>
      <w:sz w:val="20"/>
      <w:szCs w:val="20"/>
      <w:lang w:eastAsia="ru-RU"/>
    </w:rPr>
    <w:tblPr>
      <w:tblInd w:w="0" w:type="dxa"/>
      <w:tblCellMar>
        <w:top w:w="0" w:type="dxa"/>
        <w:left w:w="0" w:type="dxa"/>
        <w:bottom w:w="0" w:type="dxa"/>
        <w:right w:w="0" w:type="dxa"/>
      </w:tblCellMar>
    </w:tblPr>
  </w:style>
  <w:style w:type="paragraph" w:styleId="a3">
    <w:name w:val="header"/>
    <w:basedOn w:val="a"/>
    <w:link w:val="a4"/>
    <w:uiPriority w:val="99"/>
    <w:unhideWhenUsed/>
    <w:rsid w:val="00CC707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C707B"/>
  </w:style>
  <w:style w:type="paragraph" w:styleId="a5">
    <w:name w:val="footer"/>
    <w:basedOn w:val="a"/>
    <w:link w:val="a6"/>
    <w:uiPriority w:val="99"/>
    <w:unhideWhenUsed/>
    <w:rsid w:val="00CC707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C707B"/>
  </w:style>
  <w:style w:type="character" w:styleId="a7">
    <w:name w:val="page number"/>
    <w:basedOn w:val="a0"/>
    <w:uiPriority w:val="99"/>
    <w:semiHidden/>
    <w:unhideWhenUsed/>
    <w:rsid w:val="00CC707B"/>
  </w:style>
  <w:style w:type="table" w:styleId="a8">
    <w:name w:val="Table Grid"/>
    <w:basedOn w:val="a1"/>
    <w:uiPriority w:val="39"/>
    <w:rsid w:val="00CC707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3871</Words>
  <Characters>28918</Characters>
  <Application>Microsoft Office Word</Application>
  <DocSecurity>0</DocSecurity>
  <Lines>535</Lines>
  <Paragraphs>203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32586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Агиевич Вадим</dc:creator>
  <cp:keywords/>
  <dc:description/>
  <cp:lastModifiedBy>Агиевич Вадим</cp:lastModifiedBy>
  <cp:revision>1</cp:revision>
  <dcterms:created xsi:type="dcterms:W3CDTF">2022-08-30T11:07:00Z</dcterms:created>
  <dcterms:modified xsi:type="dcterms:W3CDTF">2022-08-30T11:07:00Z</dcterms:modified>
</cp:coreProperties>
</file>